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Lines w:val="0"/>
        <w:widowControl w:val="0"/>
        <w:snapToGrid w:val="0"/>
        <w:spacing w:before="0" w:beforeAutospacing="0" w:after="0" w:afterAutospacing="0" w:line="360" w:lineRule="auto"/>
        <w:ind w:left="0" w:right="0" w:firstLine="891" w:firstLineChars="200"/>
        <w:jc w:val="center"/>
        <w:textAlignment w:val="baseline"/>
        <w:rPr>
          <w:rFonts w:hint="eastAsia" w:ascii="宋体" w:hAnsi="宋体" w:eastAsia="宋体" w:cs="宋体"/>
          <w:b/>
          <w:bCs w:val="0"/>
          <w:i w:val="0"/>
          <w:caps w:val="0"/>
          <w:color w:val="000000"/>
          <w:spacing w:val="1"/>
          <w:w w:val="100"/>
          <w:sz w:val="44"/>
          <w:szCs w:val="44"/>
          <w:lang w:eastAsia="zh-CN"/>
        </w:rPr>
      </w:pPr>
      <w:r>
        <w:rPr>
          <w:rFonts w:hint="eastAsia" w:ascii="宋体" w:hAnsi="宋体" w:eastAsia="宋体" w:cs="宋体"/>
          <w:b/>
          <w:bCs w:val="0"/>
          <w:i w:val="0"/>
          <w:caps w:val="0"/>
          <w:color w:val="000000"/>
          <w:spacing w:val="2"/>
          <w:w w:val="100"/>
          <w:sz w:val="44"/>
          <w:szCs w:val="44"/>
        </w:rPr>
        <w:t>202</w:t>
      </w:r>
      <w:r>
        <w:rPr>
          <w:rFonts w:hint="eastAsia" w:ascii="宋体" w:hAnsi="宋体" w:eastAsia="宋体" w:cs="宋体"/>
          <w:b/>
          <w:bCs w:val="0"/>
          <w:i w:val="0"/>
          <w:caps w:val="0"/>
          <w:color w:val="000000"/>
          <w:spacing w:val="2"/>
          <w:w w:val="100"/>
          <w:sz w:val="44"/>
          <w:szCs w:val="44"/>
          <w:lang w:val="en-US" w:eastAsia="zh-CN"/>
        </w:rPr>
        <w:t>1</w:t>
      </w:r>
      <w:r>
        <w:rPr>
          <w:rFonts w:hint="eastAsia" w:ascii="宋体" w:hAnsi="宋体" w:eastAsia="宋体" w:cs="宋体"/>
          <w:b/>
          <w:bCs w:val="0"/>
          <w:i w:val="0"/>
          <w:caps w:val="0"/>
          <w:color w:val="000000"/>
          <w:spacing w:val="1"/>
          <w:w w:val="100"/>
          <w:sz w:val="44"/>
          <w:szCs w:val="44"/>
        </w:rPr>
        <w:t>年</w:t>
      </w:r>
      <w:r>
        <w:rPr>
          <w:rFonts w:hint="eastAsia" w:ascii="宋体" w:hAnsi="宋体" w:eastAsia="宋体" w:cs="宋体"/>
          <w:b/>
          <w:bCs w:val="0"/>
          <w:i w:val="0"/>
          <w:caps w:val="0"/>
          <w:color w:val="000000"/>
          <w:spacing w:val="1"/>
          <w:w w:val="100"/>
          <w:sz w:val="44"/>
          <w:szCs w:val="44"/>
          <w:lang w:val="en-US" w:eastAsia="zh-CN"/>
        </w:rPr>
        <w:t>海南</w:t>
      </w:r>
      <w:r>
        <w:rPr>
          <w:rFonts w:hint="eastAsia" w:ascii="宋体" w:hAnsi="宋体" w:eastAsia="宋体" w:cs="宋体"/>
          <w:b/>
          <w:bCs w:val="0"/>
          <w:i w:val="0"/>
          <w:caps w:val="0"/>
          <w:color w:val="000000"/>
          <w:spacing w:val="1"/>
          <w:w w:val="100"/>
          <w:sz w:val="44"/>
          <w:szCs w:val="44"/>
        </w:rPr>
        <w:t>省职业院校技能大赛</w:t>
      </w:r>
      <w:r>
        <w:rPr>
          <w:rFonts w:hint="eastAsia" w:ascii="宋体" w:hAnsi="宋体" w:eastAsia="宋体" w:cs="宋体"/>
          <w:b/>
          <w:bCs w:val="0"/>
          <w:i w:val="0"/>
          <w:caps w:val="0"/>
          <w:color w:val="000000"/>
          <w:spacing w:val="1"/>
          <w:w w:val="100"/>
          <w:sz w:val="44"/>
          <w:szCs w:val="44"/>
          <w:lang w:eastAsia="zh-CN"/>
        </w:rPr>
        <w:t>（</w:t>
      </w:r>
      <w:r>
        <w:rPr>
          <w:rFonts w:hint="eastAsia" w:ascii="宋体" w:hAnsi="宋体" w:eastAsia="宋体" w:cs="宋体"/>
          <w:b/>
          <w:bCs w:val="0"/>
          <w:i w:val="0"/>
          <w:caps w:val="0"/>
          <w:color w:val="000000"/>
          <w:spacing w:val="1"/>
          <w:w w:val="100"/>
          <w:sz w:val="44"/>
          <w:szCs w:val="44"/>
          <w:lang w:val="en-US" w:eastAsia="zh-CN"/>
        </w:rPr>
        <w:t>高职组</w:t>
      </w:r>
      <w:r>
        <w:rPr>
          <w:rFonts w:hint="eastAsia" w:ascii="宋体" w:hAnsi="宋体" w:eastAsia="宋体" w:cs="宋体"/>
          <w:b/>
          <w:bCs w:val="0"/>
          <w:i w:val="0"/>
          <w:caps w:val="0"/>
          <w:color w:val="000000"/>
          <w:spacing w:val="1"/>
          <w:w w:val="100"/>
          <w:sz w:val="44"/>
          <w:szCs w:val="44"/>
          <w:lang w:eastAsia="zh-CN"/>
        </w:rPr>
        <w:t>）</w:t>
      </w:r>
    </w:p>
    <w:p>
      <w:pPr>
        <w:keepLines w:val="0"/>
        <w:widowControl w:val="0"/>
        <w:snapToGrid w:val="0"/>
        <w:spacing w:before="0" w:beforeAutospacing="0" w:after="0" w:afterAutospacing="0" w:line="360" w:lineRule="auto"/>
        <w:ind w:left="0" w:right="0" w:firstLine="887" w:firstLineChars="200"/>
        <w:jc w:val="center"/>
        <w:textAlignment w:val="baseline"/>
        <w:rPr>
          <w:rFonts w:hint="eastAsia" w:ascii="宋体" w:hAnsi="宋体" w:eastAsia="宋体" w:cs="宋体"/>
          <w:b/>
          <w:bCs w:val="0"/>
          <w:i w:val="0"/>
          <w:caps w:val="0"/>
          <w:color w:val="000000"/>
          <w:spacing w:val="1"/>
          <w:w w:val="100"/>
          <w:sz w:val="44"/>
          <w:szCs w:val="44"/>
        </w:rPr>
      </w:pPr>
      <w:r>
        <w:rPr>
          <w:rFonts w:hint="eastAsia" w:ascii="宋体" w:hAnsi="宋体" w:eastAsia="宋体" w:cs="宋体"/>
          <w:b/>
          <w:bCs w:val="0"/>
          <w:i w:val="0"/>
          <w:caps w:val="0"/>
          <w:color w:val="000000"/>
          <w:spacing w:val="1"/>
          <w:w w:val="100"/>
          <w:sz w:val="44"/>
          <w:szCs w:val="44"/>
          <w:lang w:val="en-US" w:eastAsia="zh-CN"/>
        </w:rPr>
        <w:t>银行</w:t>
      </w:r>
      <w:r>
        <w:rPr>
          <w:rFonts w:hint="eastAsia" w:ascii="宋体" w:hAnsi="宋体" w:eastAsia="宋体" w:cs="宋体"/>
          <w:b/>
          <w:bCs w:val="0"/>
          <w:i w:val="0"/>
          <w:caps w:val="0"/>
          <w:color w:val="000000"/>
          <w:spacing w:val="1"/>
          <w:w w:val="100"/>
          <w:sz w:val="44"/>
          <w:szCs w:val="44"/>
        </w:rPr>
        <w:t>业务综合技能赛项规程</w:t>
      </w:r>
    </w:p>
    <w:p>
      <w:pPr>
        <w:keepLines w:val="0"/>
        <w:widowControl w:val="0"/>
        <w:snapToGrid w:val="0"/>
        <w:spacing w:before="0" w:beforeAutospacing="0" w:after="0" w:afterAutospacing="0" w:line="360" w:lineRule="auto"/>
        <w:ind w:left="0" w:right="0" w:firstLine="643" w:firstLineChars="200"/>
        <w:jc w:val="left"/>
        <w:textAlignment w:val="baseline"/>
        <w:rPr>
          <w:rFonts w:hint="eastAsia" w:ascii="仿宋" w:hAnsi="仿宋" w:eastAsia="仿宋" w:cs="仿宋"/>
          <w:b/>
          <w:i w:val="0"/>
          <w:caps w:val="0"/>
          <w:spacing w:val="0"/>
          <w:w w:val="100"/>
          <w:sz w:val="32"/>
          <w:szCs w:val="32"/>
        </w:rPr>
      </w:pPr>
    </w:p>
    <w:p>
      <w:pPr>
        <w:pStyle w:val="3"/>
        <w:keepLines w:val="0"/>
        <w:widowControl w:val="0"/>
        <w:snapToGrid w:val="0"/>
        <w:spacing w:before="0" w:beforeAutospacing="0" w:after="0" w:afterAutospacing="0" w:line="360" w:lineRule="auto"/>
        <w:ind w:left="0" w:right="0" w:firstLine="643" w:firstLineChars="200"/>
        <w:jc w:val="left"/>
        <w:textAlignment w:val="baseline"/>
        <w:rPr>
          <w:rFonts w:hint="eastAsia" w:ascii="仿宋" w:hAnsi="仿宋" w:eastAsia="仿宋" w:cs="仿宋"/>
          <w:b/>
          <w:i w:val="0"/>
          <w:caps w:val="0"/>
          <w:spacing w:val="0"/>
          <w:w w:val="100"/>
          <w:sz w:val="32"/>
          <w:szCs w:val="32"/>
        </w:rPr>
      </w:pPr>
    </w:p>
    <w:p>
      <w:pPr>
        <w:pStyle w:val="5"/>
        <w:keepLines w:val="0"/>
        <w:widowControl w:val="0"/>
        <w:snapToGrid w:val="0"/>
        <w:spacing w:before="0" w:beforeAutospacing="0" w:after="0" w:afterAutospacing="0" w:line="360" w:lineRule="auto"/>
        <w:ind w:left="0" w:right="0" w:firstLine="643" w:firstLineChars="200"/>
        <w:jc w:val="left"/>
        <w:textAlignment w:val="baseline"/>
        <w:rPr>
          <w:rFonts w:hint="eastAsia" w:ascii="仿宋" w:hAnsi="仿宋" w:eastAsia="仿宋" w:cs="仿宋"/>
          <w:b/>
          <w:i w:val="0"/>
          <w:caps w:val="0"/>
          <w:spacing w:val="0"/>
          <w:w w:val="100"/>
          <w:sz w:val="32"/>
          <w:szCs w:val="32"/>
        </w:rPr>
      </w:pPr>
      <w:r>
        <w:rPr>
          <w:rFonts w:hint="eastAsia" w:ascii="仿宋" w:hAnsi="仿宋" w:eastAsia="仿宋" w:cs="仿宋"/>
          <w:b/>
          <w:i w:val="0"/>
          <w:caps w:val="0"/>
          <w:spacing w:val="0"/>
          <w:w w:val="100"/>
          <w:sz w:val="32"/>
          <w:szCs w:val="32"/>
        </w:rPr>
        <w:t>一、赛项名称</w:t>
      </w:r>
    </w:p>
    <w:p>
      <w:pPr>
        <w:pStyle w:val="3"/>
        <w:keepLines w:val="0"/>
        <w:widowControl w:val="0"/>
        <w:snapToGrid w:val="0"/>
        <w:spacing w:before="0" w:beforeAutospacing="0" w:after="0" w:afterAutospacing="0" w:line="360" w:lineRule="auto"/>
        <w:ind w:left="0" w:right="0" w:firstLine="640" w:firstLineChars="200"/>
        <w:jc w:val="left"/>
        <w:textAlignment w:val="baseline"/>
        <w:rPr>
          <w:rFonts w:hint="eastAsia" w:ascii="仿宋" w:hAnsi="仿宋" w:eastAsia="仿宋" w:cs="仿宋"/>
          <w:b w:val="0"/>
          <w:i w:val="0"/>
          <w:caps w:val="0"/>
          <w:spacing w:val="0"/>
          <w:w w:val="100"/>
          <w:sz w:val="32"/>
          <w:szCs w:val="32"/>
        </w:rPr>
      </w:pPr>
      <w:r>
        <w:rPr>
          <w:rFonts w:hint="eastAsia" w:ascii="仿宋" w:hAnsi="仿宋" w:eastAsia="仿宋" w:cs="仿宋"/>
          <w:b w:val="0"/>
          <w:i w:val="0"/>
          <w:caps w:val="0"/>
          <w:spacing w:val="0"/>
          <w:w w:val="100"/>
          <w:sz w:val="32"/>
          <w:szCs w:val="32"/>
        </w:rPr>
        <w:t>赛项编号：GZ-2021052</w:t>
      </w:r>
    </w:p>
    <w:p>
      <w:pPr>
        <w:pStyle w:val="3"/>
        <w:keepLines w:val="0"/>
        <w:widowControl w:val="0"/>
        <w:snapToGrid w:val="0"/>
        <w:spacing w:before="0" w:beforeAutospacing="0" w:after="0" w:afterAutospacing="0" w:line="360" w:lineRule="auto"/>
        <w:ind w:left="0" w:right="0" w:firstLine="640" w:firstLineChars="200"/>
        <w:jc w:val="left"/>
        <w:textAlignment w:val="baseline"/>
        <w:rPr>
          <w:rFonts w:hint="eastAsia" w:ascii="仿宋" w:hAnsi="仿宋" w:eastAsia="仿宋" w:cs="仿宋"/>
          <w:b w:val="0"/>
          <w:i w:val="0"/>
          <w:caps w:val="0"/>
          <w:spacing w:val="0"/>
          <w:w w:val="100"/>
          <w:sz w:val="32"/>
          <w:szCs w:val="32"/>
        </w:rPr>
      </w:pPr>
      <w:r>
        <w:rPr>
          <w:rFonts w:hint="eastAsia" w:ascii="仿宋" w:hAnsi="仿宋" w:eastAsia="仿宋" w:cs="仿宋"/>
          <w:b w:val="0"/>
          <w:i w:val="0"/>
          <w:caps w:val="0"/>
          <w:spacing w:val="0"/>
          <w:w w:val="100"/>
          <w:sz w:val="32"/>
          <w:szCs w:val="32"/>
        </w:rPr>
        <w:t>赛项名称：银行业务综合技能</w:t>
      </w:r>
    </w:p>
    <w:p>
      <w:pPr>
        <w:pStyle w:val="3"/>
        <w:keepLines w:val="0"/>
        <w:widowControl w:val="0"/>
        <w:snapToGrid w:val="0"/>
        <w:spacing w:before="0" w:beforeAutospacing="0" w:after="0" w:afterAutospacing="0" w:line="360" w:lineRule="auto"/>
        <w:ind w:left="0" w:right="0" w:firstLine="640" w:firstLineChars="200"/>
        <w:jc w:val="left"/>
        <w:textAlignment w:val="baseline"/>
        <w:rPr>
          <w:rFonts w:hint="eastAsia" w:ascii="仿宋" w:hAnsi="仿宋" w:eastAsia="仿宋" w:cs="仿宋"/>
          <w:b w:val="0"/>
          <w:i w:val="0"/>
          <w:caps w:val="0"/>
          <w:spacing w:val="0"/>
          <w:w w:val="100"/>
          <w:sz w:val="32"/>
          <w:szCs w:val="32"/>
        </w:rPr>
      </w:pPr>
      <w:r>
        <w:rPr>
          <w:rFonts w:hint="eastAsia" w:ascii="仿宋" w:hAnsi="仿宋" w:eastAsia="仿宋" w:cs="仿宋"/>
          <w:b w:val="0"/>
          <w:i w:val="0"/>
          <w:caps w:val="0"/>
          <w:spacing w:val="0"/>
          <w:w w:val="100"/>
          <w:sz w:val="32"/>
          <w:szCs w:val="32"/>
        </w:rPr>
        <w:t xml:space="preserve">英语翻译：Integrated Skills of Banking Business </w:t>
      </w:r>
    </w:p>
    <w:p>
      <w:pPr>
        <w:pStyle w:val="3"/>
        <w:keepLines w:val="0"/>
        <w:widowControl w:val="0"/>
        <w:snapToGrid w:val="0"/>
        <w:spacing w:before="0" w:beforeAutospacing="0" w:after="0" w:afterAutospacing="0" w:line="360" w:lineRule="auto"/>
        <w:ind w:left="0" w:right="0" w:firstLine="640" w:firstLineChars="200"/>
        <w:jc w:val="left"/>
        <w:textAlignment w:val="baseline"/>
        <w:rPr>
          <w:rFonts w:hint="eastAsia" w:ascii="仿宋" w:hAnsi="仿宋" w:eastAsia="仿宋" w:cs="仿宋"/>
          <w:b w:val="0"/>
          <w:i w:val="0"/>
          <w:caps w:val="0"/>
          <w:spacing w:val="0"/>
          <w:w w:val="100"/>
          <w:sz w:val="32"/>
          <w:szCs w:val="32"/>
        </w:rPr>
      </w:pPr>
      <w:r>
        <w:rPr>
          <w:rFonts w:hint="eastAsia" w:ascii="仿宋" w:hAnsi="仿宋" w:eastAsia="仿宋" w:cs="仿宋"/>
          <w:b w:val="0"/>
          <w:i w:val="0"/>
          <w:caps w:val="0"/>
          <w:spacing w:val="0"/>
          <w:w w:val="100"/>
          <w:sz w:val="32"/>
          <w:szCs w:val="32"/>
        </w:rPr>
        <w:t>赛项组别：高职</w:t>
      </w:r>
    </w:p>
    <w:p>
      <w:pPr>
        <w:pStyle w:val="3"/>
        <w:keepLines w:val="0"/>
        <w:widowControl w:val="0"/>
        <w:snapToGrid w:val="0"/>
        <w:spacing w:before="0" w:beforeAutospacing="0" w:after="0" w:afterAutospacing="0" w:line="360" w:lineRule="auto"/>
        <w:ind w:left="0" w:right="0" w:firstLine="640" w:firstLineChars="200"/>
        <w:jc w:val="left"/>
        <w:textAlignment w:val="baseline"/>
        <w:rPr>
          <w:rFonts w:hint="eastAsia" w:ascii="仿宋" w:hAnsi="仿宋" w:eastAsia="仿宋" w:cs="仿宋"/>
          <w:b w:val="0"/>
          <w:i w:val="0"/>
          <w:caps w:val="0"/>
          <w:spacing w:val="0"/>
          <w:w w:val="100"/>
          <w:sz w:val="32"/>
          <w:szCs w:val="32"/>
        </w:rPr>
      </w:pPr>
      <w:r>
        <w:rPr>
          <w:rFonts w:hint="eastAsia" w:ascii="仿宋" w:hAnsi="仿宋" w:eastAsia="仿宋" w:cs="仿宋"/>
          <w:b w:val="0"/>
          <w:i w:val="0"/>
          <w:caps w:val="0"/>
          <w:spacing w:val="0"/>
          <w:w w:val="100"/>
          <w:sz w:val="32"/>
          <w:szCs w:val="32"/>
        </w:rPr>
        <w:t>赛项归属产业：现代服务业</w:t>
      </w:r>
    </w:p>
    <w:p>
      <w:pPr>
        <w:pStyle w:val="3"/>
        <w:keepLines w:val="0"/>
        <w:widowControl w:val="0"/>
        <w:snapToGrid w:val="0"/>
        <w:spacing w:before="0" w:beforeAutospacing="0" w:after="0" w:afterAutospacing="0" w:line="360" w:lineRule="auto"/>
        <w:ind w:left="0" w:right="0" w:firstLine="636" w:firstLineChars="200"/>
        <w:jc w:val="both"/>
        <w:textAlignment w:val="baseline"/>
        <w:rPr>
          <w:rFonts w:hint="eastAsia" w:ascii="仿宋" w:hAnsi="仿宋" w:eastAsia="仿宋" w:cs="仿宋"/>
          <w:b w:val="0"/>
          <w:i w:val="0"/>
          <w:caps w:val="0"/>
          <w:spacing w:val="0"/>
          <w:w w:val="100"/>
          <w:sz w:val="32"/>
          <w:szCs w:val="32"/>
        </w:rPr>
      </w:pPr>
      <w:r>
        <w:rPr>
          <w:rFonts w:hint="eastAsia" w:ascii="仿宋" w:hAnsi="仿宋" w:eastAsia="仿宋" w:cs="仿宋"/>
          <w:b w:val="0"/>
          <w:i w:val="0"/>
          <w:caps w:val="0"/>
          <w:spacing w:val="-1"/>
          <w:w w:val="100"/>
          <w:sz w:val="32"/>
          <w:szCs w:val="32"/>
        </w:rPr>
        <w:t>本赛项归属于国家战略性新兴产业“现代金融服务”。战略性新兴产业分类代码：9.2.2。国民经济行业分类为：金融业。包括：货</w:t>
      </w:r>
      <w:r>
        <w:rPr>
          <w:rFonts w:hint="eastAsia" w:ascii="仿宋" w:hAnsi="仿宋" w:eastAsia="仿宋" w:cs="仿宋"/>
          <w:b w:val="0"/>
          <w:i w:val="0"/>
          <w:caps w:val="0"/>
          <w:spacing w:val="-11"/>
          <w:w w:val="100"/>
          <w:sz w:val="32"/>
          <w:szCs w:val="32"/>
        </w:rPr>
        <w:t xml:space="preserve">币金融服务，代码 </w:t>
      </w:r>
      <w:r>
        <w:rPr>
          <w:rFonts w:hint="eastAsia" w:ascii="仿宋" w:hAnsi="仿宋" w:eastAsia="仿宋" w:cs="仿宋"/>
          <w:b w:val="0"/>
          <w:i w:val="0"/>
          <w:caps w:val="0"/>
          <w:spacing w:val="0"/>
          <w:w w:val="100"/>
          <w:sz w:val="32"/>
          <w:szCs w:val="32"/>
        </w:rPr>
        <w:t>66</w:t>
      </w:r>
      <w:r>
        <w:rPr>
          <w:rFonts w:hint="eastAsia" w:ascii="仿宋" w:hAnsi="仿宋" w:eastAsia="仿宋" w:cs="仿宋"/>
          <w:b w:val="0"/>
          <w:i w:val="0"/>
          <w:caps w:val="0"/>
          <w:spacing w:val="-9"/>
          <w:w w:val="100"/>
          <w:sz w:val="32"/>
          <w:szCs w:val="32"/>
        </w:rPr>
        <w:t xml:space="preserve">；资本市场服务，代码 </w:t>
      </w:r>
      <w:r>
        <w:rPr>
          <w:rFonts w:hint="eastAsia" w:ascii="仿宋" w:hAnsi="仿宋" w:eastAsia="仿宋" w:cs="仿宋"/>
          <w:b w:val="0"/>
          <w:i w:val="0"/>
          <w:caps w:val="0"/>
          <w:spacing w:val="0"/>
          <w:w w:val="100"/>
          <w:sz w:val="32"/>
          <w:szCs w:val="32"/>
        </w:rPr>
        <w:t>67</w:t>
      </w:r>
      <w:r>
        <w:rPr>
          <w:rFonts w:hint="eastAsia" w:ascii="仿宋" w:hAnsi="仿宋" w:eastAsia="仿宋" w:cs="仿宋"/>
          <w:b w:val="0"/>
          <w:i w:val="0"/>
          <w:caps w:val="0"/>
          <w:spacing w:val="-12"/>
          <w:w w:val="100"/>
          <w:sz w:val="32"/>
          <w:szCs w:val="32"/>
        </w:rPr>
        <w:t xml:space="preserve">；保险业，代码 </w:t>
      </w:r>
      <w:r>
        <w:rPr>
          <w:rFonts w:hint="eastAsia" w:ascii="仿宋" w:hAnsi="仿宋" w:eastAsia="仿宋" w:cs="仿宋"/>
          <w:b w:val="0"/>
          <w:i w:val="0"/>
          <w:caps w:val="0"/>
          <w:spacing w:val="0"/>
          <w:w w:val="100"/>
          <w:sz w:val="32"/>
          <w:szCs w:val="32"/>
        </w:rPr>
        <w:t xml:space="preserve">68； </w:t>
      </w:r>
      <w:r>
        <w:rPr>
          <w:rFonts w:hint="eastAsia" w:ascii="仿宋" w:hAnsi="仿宋" w:eastAsia="仿宋" w:cs="仿宋"/>
          <w:b w:val="0"/>
          <w:i w:val="0"/>
          <w:caps w:val="0"/>
          <w:spacing w:val="-11"/>
          <w:w w:val="100"/>
          <w:sz w:val="32"/>
          <w:szCs w:val="32"/>
        </w:rPr>
        <w:t xml:space="preserve">其他金融业，代码 </w:t>
      </w:r>
      <w:r>
        <w:rPr>
          <w:rFonts w:hint="eastAsia" w:ascii="仿宋" w:hAnsi="仿宋" w:eastAsia="仿宋" w:cs="仿宋"/>
          <w:b w:val="0"/>
          <w:i w:val="0"/>
          <w:caps w:val="0"/>
          <w:spacing w:val="0"/>
          <w:w w:val="100"/>
          <w:sz w:val="32"/>
          <w:szCs w:val="32"/>
        </w:rPr>
        <w:t>99</w:t>
      </w:r>
    </w:p>
    <w:p>
      <w:pPr>
        <w:pStyle w:val="5"/>
        <w:keepLines w:val="0"/>
        <w:widowControl w:val="0"/>
        <w:snapToGrid w:val="0"/>
        <w:spacing w:before="0" w:beforeAutospacing="0" w:after="0" w:afterAutospacing="0" w:line="360" w:lineRule="auto"/>
        <w:ind w:left="0" w:right="0" w:firstLine="643" w:firstLineChars="200"/>
        <w:jc w:val="left"/>
        <w:textAlignment w:val="baseline"/>
        <w:rPr>
          <w:rFonts w:hint="eastAsia" w:ascii="仿宋" w:hAnsi="仿宋" w:eastAsia="仿宋" w:cs="仿宋"/>
          <w:b/>
          <w:i w:val="0"/>
          <w:caps w:val="0"/>
          <w:spacing w:val="0"/>
          <w:w w:val="100"/>
          <w:sz w:val="32"/>
          <w:szCs w:val="32"/>
        </w:rPr>
      </w:pPr>
      <w:r>
        <w:rPr>
          <w:rFonts w:hint="eastAsia" w:ascii="仿宋" w:hAnsi="仿宋" w:eastAsia="仿宋" w:cs="仿宋"/>
          <w:b/>
          <w:i w:val="0"/>
          <w:caps w:val="0"/>
          <w:spacing w:val="0"/>
          <w:w w:val="100"/>
          <w:sz w:val="32"/>
          <w:szCs w:val="32"/>
        </w:rPr>
        <w:t>二、竞赛目的</w:t>
      </w:r>
    </w:p>
    <w:p>
      <w:pPr>
        <w:pStyle w:val="3"/>
        <w:keepLines w:val="0"/>
        <w:widowControl w:val="0"/>
        <w:snapToGrid w:val="0"/>
        <w:spacing w:before="0" w:beforeAutospacing="0" w:after="0" w:afterAutospacing="0" w:line="360" w:lineRule="auto"/>
        <w:ind w:left="0" w:right="0" w:firstLine="636" w:firstLineChars="200"/>
        <w:jc w:val="both"/>
        <w:textAlignment w:val="baseline"/>
        <w:rPr>
          <w:rFonts w:hint="eastAsia" w:ascii="仿宋" w:hAnsi="仿宋" w:eastAsia="仿宋" w:cs="仿宋"/>
          <w:b w:val="0"/>
          <w:i w:val="0"/>
          <w:caps w:val="0"/>
          <w:spacing w:val="0"/>
          <w:w w:val="100"/>
          <w:sz w:val="32"/>
          <w:szCs w:val="32"/>
        </w:rPr>
      </w:pPr>
      <w:r>
        <w:rPr>
          <w:rFonts w:hint="eastAsia" w:ascii="仿宋" w:hAnsi="仿宋" w:eastAsia="仿宋" w:cs="仿宋"/>
          <w:b w:val="0"/>
          <w:i w:val="0"/>
          <w:caps w:val="0"/>
          <w:spacing w:val="-1"/>
          <w:w w:val="100"/>
          <w:sz w:val="32"/>
          <w:szCs w:val="32"/>
        </w:rPr>
        <w:t>银行业务综合技能竞赛，以全面贯彻落实《国家职业教育改革实施方案》和《职业教育提质培优行动计划（2020—2023 年）》等重要文件精神为宗旨,深化产教结合、校企合作，精准把握零零后学生学习习惯，紧扣数字化时代职业院校的教学要求，理论融于实践，加强信息化手段和计算机虚拟仿真技术在教学中的应用，推进金融专业群“教、学、考、做、赛”五位一体的教学改革，推进金融职业教育“工学结合、学做合一”，持续提高金融职业教育的质量，促进金融职业教育供给侧改革。充分发挥技能竞赛引领专业群建设及课程改革的重要作用，适应金融行业的蓬勃发展和数字化改革，对接金融行业企业业务改革与创新需求，继续加强工匠精神培养，激发金融企业参与金融专业群教学改革的积极性，联动学校、行业和企业间的信息交流，增强学生的新金融认知，巩固和深化学生业务操作方法，提高金融专业群学生金融业务综合技能，全面提升高职金融职业人才实践操作能力，增强学生就业核心竞争力。同时竞赛为教师的教学成果提供展示平台，为全国金融群师生提供交流平台，也起到检验高职金融群教学改革成果的作用，有利于提升中国金融职业教育水平，为数字普惠金融、绿色金融、数字金融等金融创新提供智力支持。</w:t>
      </w:r>
    </w:p>
    <w:p>
      <w:pPr>
        <w:pStyle w:val="5"/>
        <w:keepLines w:val="0"/>
        <w:widowControl w:val="0"/>
        <w:snapToGrid w:val="0"/>
        <w:spacing w:before="0" w:beforeAutospacing="0" w:after="0" w:afterAutospacing="0" w:line="360" w:lineRule="auto"/>
        <w:ind w:left="0" w:right="0" w:firstLine="643" w:firstLineChars="200"/>
        <w:jc w:val="left"/>
        <w:textAlignment w:val="baseline"/>
        <w:rPr>
          <w:rFonts w:hint="eastAsia" w:ascii="仿宋" w:hAnsi="仿宋" w:eastAsia="仿宋" w:cs="仿宋"/>
          <w:b/>
          <w:bCs/>
          <w:i w:val="0"/>
          <w:caps w:val="0"/>
          <w:spacing w:val="0"/>
          <w:w w:val="100"/>
          <w:sz w:val="32"/>
          <w:szCs w:val="32"/>
        </w:rPr>
      </w:pPr>
      <w:r>
        <w:rPr>
          <w:rFonts w:hint="eastAsia" w:ascii="仿宋" w:hAnsi="仿宋" w:eastAsia="仿宋" w:cs="仿宋"/>
          <w:b/>
          <w:bCs/>
          <w:i w:val="0"/>
          <w:caps w:val="0"/>
          <w:spacing w:val="0"/>
          <w:w w:val="100"/>
          <w:sz w:val="32"/>
          <w:szCs w:val="32"/>
        </w:rPr>
        <w:t>三、竞赛内容</w:t>
      </w:r>
    </w:p>
    <w:p>
      <w:pPr>
        <w:keepLines w:val="0"/>
        <w:widowControl w:val="0"/>
        <w:snapToGrid w:val="0"/>
        <w:spacing w:before="0" w:beforeAutospacing="0" w:after="0" w:afterAutospacing="0" w:line="360" w:lineRule="auto"/>
        <w:ind w:left="0" w:right="0" w:firstLine="639" w:firstLineChars="200"/>
        <w:jc w:val="left"/>
        <w:textAlignment w:val="baseline"/>
        <w:rPr>
          <w:rFonts w:hint="eastAsia" w:ascii="仿宋" w:hAnsi="仿宋" w:eastAsia="仿宋" w:cs="仿宋"/>
          <w:b/>
          <w:bCs/>
          <w:i w:val="0"/>
          <w:caps w:val="0"/>
          <w:spacing w:val="-1"/>
          <w:w w:val="100"/>
          <w:sz w:val="32"/>
          <w:szCs w:val="32"/>
          <w:lang w:val="zh-CN" w:eastAsia="zh-CN" w:bidi="zh-CN"/>
        </w:rPr>
      </w:pPr>
      <w:bookmarkStart w:id="0" w:name="   （一）“业务素养”赛项"/>
      <w:bookmarkEnd w:id="0"/>
      <w:r>
        <w:rPr>
          <w:rFonts w:hint="eastAsia" w:ascii="仿宋" w:hAnsi="仿宋" w:eastAsia="仿宋" w:cs="仿宋"/>
          <w:b/>
          <w:bCs/>
          <w:i w:val="0"/>
          <w:caps w:val="0"/>
          <w:spacing w:val="-1"/>
          <w:w w:val="100"/>
          <w:sz w:val="32"/>
          <w:szCs w:val="32"/>
          <w:lang w:val="zh-CN" w:eastAsia="zh-CN" w:bidi="zh-CN"/>
        </w:rPr>
        <w:t>（一）“业务素养”赛项</w:t>
      </w:r>
    </w:p>
    <w:p>
      <w:pPr>
        <w:pStyle w:val="3"/>
        <w:keepLines w:val="0"/>
        <w:widowControl w:val="0"/>
        <w:snapToGrid w:val="0"/>
        <w:spacing w:before="0" w:beforeAutospacing="0" w:after="0" w:afterAutospacing="0" w:line="360" w:lineRule="auto"/>
        <w:ind w:left="0" w:right="0" w:firstLine="636" w:firstLineChars="200"/>
        <w:jc w:val="both"/>
        <w:textAlignment w:val="baseline"/>
        <w:rPr>
          <w:rFonts w:hint="eastAsia" w:ascii="仿宋" w:hAnsi="仿宋" w:eastAsia="仿宋" w:cs="仿宋"/>
          <w:b w:val="0"/>
          <w:i w:val="0"/>
          <w:caps w:val="0"/>
          <w:spacing w:val="-1"/>
          <w:w w:val="100"/>
          <w:sz w:val="32"/>
          <w:szCs w:val="32"/>
          <w:lang w:val="zh-CN" w:eastAsia="zh-CN" w:bidi="zh-CN"/>
        </w:rPr>
      </w:pPr>
      <w:r>
        <w:rPr>
          <w:rFonts w:hint="eastAsia" w:ascii="仿宋" w:hAnsi="仿宋" w:eastAsia="仿宋" w:cs="仿宋"/>
          <w:b w:val="0"/>
          <w:i w:val="0"/>
          <w:caps w:val="0"/>
          <w:spacing w:val="-1"/>
          <w:w w:val="100"/>
          <w:sz w:val="32"/>
          <w:szCs w:val="32"/>
          <w:lang w:val="zh-CN" w:eastAsia="zh-CN" w:bidi="zh-CN"/>
        </w:rPr>
        <w:t>考核选手对经济金融相关基础知识的掌握情况。内容主要包括金融业务基础知识、金融业务法律基础、金融从业人员职业行为准则等部分，涵盖业务操作相关的基础知识。</w:t>
      </w:r>
    </w:p>
    <w:p>
      <w:pPr>
        <w:pStyle w:val="5"/>
        <w:keepLines w:val="0"/>
        <w:widowControl w:val="0"/>
        <w:snapToGrid w:val="0"/>
        <w:spacing w:before="0" w:beforeAutospacing="0" w:after="0" w:afterAutospacing="0" w:line="360" w:lineRule="auto"/>
        <w:ind w:left="0" w:right="0" w:firstLine="639" w:firstLineChars="200"/>
        <w:jc w:val="left"/>
        <w:textAlignment w:val="baseline"/>
        <w:rPr>
          <w:rFonts w:hint="eastAsia" w:ascii="仿宋" w:hAnsi="仿宋" w:eastAsia="仿宋" w:cs="仿宋"/>
          <w:b/>
          <w:i w:val="0"/>
          <w:caps w:val="0"/>
          <w:spacing w:val="-1"/>
          <w:w w:val="100"/>
          <w:sz w:val="32"/>
          <w:szCs w:val="32"/>
          <w:lang w:val="zh-CN" w:eastAsia="zh-CN" w:bidi="zh-CN"/>
        </w:rPr>
      </w:pPr>
      <w:bookmarkStart w:id="1" w:name="  （二）“业务技能”赛项"/>
      <w:bookmarkEnd w:id="1"/>
      <w:r>
        <w:rPr>
          <w:rFonts w:hint="eastAsia" w:ascii="仿宋" w:hAnsi="仿宋" w:eastAsia="仿宋" w:cs="仿宋"/>
          <w:b/>
          <w:i w:val="0"/>
          <w:caps w:val="0"/>
          <w:spacing w:val="-1"/>
          <w:w w:val="100"/>
          <w:sz w:val="32"/>
          <w:szCs w:val="32"/>
          <w:lang w:val="zh-CN" w:eastAsia="zh-CN" w:bidi="zh-CN"/>
        </w:rPr>
        <w:t>（二）“业务技能”赛项</w:t>
      </w:r>
    </w:p>
    <w:p>
      <w:pPr>
        <w:pStyle w:val="3"/>
        <w:keepLines w:val="0"/>
        <w:widowControl w:val="0"/>
        <w:snapToGrid w:val="0"/>
        <w:spacing w:before="0" w:beforeAutospacing="0" w:after="0" w:afterAutospacing="0" w:line="360" w:lineRule="auto"/>
        <w:ind w:left="0" w:right="0" w:firstLine="636" w:firstLineChars="200"/>
        <w:jc w:val="left"/>
        <w:textAlignment w:val="baseline"/>
        <w:rPr>
          <w:rFonts w:hint="eastAsia" w:ascii="仿宋" w:hAnsi="仿宋" w:eastAsia="仿宋" w:cs="仿宋"/>
          <w:b w:val="0"/>
          <w:i w:val="0"/>
          <w:caps w:val="0"/>
          <w:spacing w:val="-1"/>
          <w:w w:val="100"/>
          <w:sz w:val="32"/>
          <w:szCs w:val="32"/>
          <w:lang w:val="zh-CN" w:eastAsia="zh-CN" w:bidi="zh-CN"/>
        </w:rPr>
      </w:pPr>
      <w:bookmarkStart w:id="2" w:name="    考核选手对银行基本操作技能的掌握情况，包括传票数字录入、字符录入、手工点"/>
      <w:bookmarkEnd w:id="2"/>
      <w:r>
        <w:rPr>
          <w:rFonts w:hint="eastAsia" w:ascii="仿宋" w:hAnsi="仿宋" w:eastAsia="仿宋" w:cs="仿宋"/>
          <w:b w:val="0"/>
          <w:i w:val="0"/>
          <w:caps w:val="0"/>
          <w:spacing w:val="-1"/>
          <w:w w:val="100"/>
          <w:sz w:val="32"/>
          <w:szCs w:val="32"/>
          <w:lang w:val="zh-CN" w:eastAsia="zh-CN" w:bidi="zh-CN"/>
        </w:rPr>
        <w:t>考核选手对银行基本操作技能的掌握情况，包括传票数字录入、字符录入、手工点钞、货币防伪与鉴别四个单项。</w:t>
      </w:r>
    </w:p>
    <w:p>
      <w:pPr>
        <w:pStyle w:val="5"/>
        <w:keepLines w:val="0"/>
        <w:widowControl w:val="0"/>
        <w:snapToGrid w:val="0"/>
        <w:spacing w:before="0" w:beforeAutospacing="0" w:after="0" w:afterAutospacing="0" w:line="360" w:lineRule="auto"/>
        <w:ind w:left="0" w:right="0" w:firstLine="639" w:firstLineChars="200"/>
        <w:jc w:val="left"/>
        <w:textAlignment w:val="baseline"/>
        <w:rPr>
          <w:rFonts w:hint="eastAsia" w:ascii="仿宋" w:hAnsi="仿宋" w:eastAsia="仿宋" w:cs="仿宋"/>
          <w:b/>
          <w:i w:val="0"/>
          <w:caps w:val="0"/>
          <w:spacing w:val="-1"/>
          <w:w w:val="100"/>
          <w:sz w:val="32"/>
          <w:szCs w:val="32"/>
          <w:lang w:val="zh-CN" w:eastAsia="zh-CN" w:bidi="zh-CN"/>
        </w:rPr>
      </w:pPr>
      <w:bookmarkStart w:id="3" w:name="  （三）“银行核心业务岗位操作”赛项"/>
      <w:bookmarkEnd w:id="3"/>
      <w:r>
        <w:rPr>
          <w:rFonts w:hint="eastAsia" w:ascii="仿宋" w:hAnsi="仿宋" w:eastAsia="仿宋" w:cs="仿宋"/>
          <w:b/>
          <w:i w:val="0"/>
          <w:caps w:val="0"/>
          <w:spacing w:val="-1"/>
          <w:w w:val="100"/>
          <w:sz w:val="32"/>
          <w:szCs w:val="32"/>
          <w:lang w:val="zh-CN" w:eastAsia="zh-CN" w:bidi="zh-CN"/>
        </w:rPr>
        <w:t>（三）“银行核心业务岗位操作”赛项</w:t>
      </w:r>
    </w:p>
    <w:p>
      <w:pPr>
        <w:pStyle w:val="9"/>
        <w:keepLines w:val="0"/>
        <w:widowControl w:val="0"/>
        <w:numPr>
          <w:numId w:val="0"/>
        </w:numPr>
        <w:tabs>
          <w:tab w:val="left" w:pos="1260"/>
        </w:tabs>
        <w:snapToGrid w:val="0"/>
        <w:spacing w:before="0" w:beforeAutospacing="0" w:after="0" w:afterAutospacing="0" w:line="360" w:lineRule="auto"/>
        <w:ind w:leftChars="200" w:right="0" w:rightChars="0" w:firstLine="636" w:firstLineChars="200"/>
        <w:jc w:val="both"/>
        <w:textAlignment w:val="baseline"/>
        <w:rPr>
          <w:rFonts w:hint="eastAsia" w:ascii="仿宋" w:hAnsi="仿宋" w:eastAsia="仿宋" w:cs="仿宋"/>
          <w:b w:val="0"/>
          <w:i w:val="0"/>
          <w:caps w:val="0"/>
          <w:spacing w:val="-1"/>
          <w:w w:val="100"/>
          <w:sz w:val="32"/>
          <w:szCs w:val="32"/>
          <w:lang w:val="zh-CN" w:eastAsia="zh-CN" w:bidi="zh-CN"/>
        </w:rPr>
      </w:pPr>
      <w:r>
        <w:rPr>
          <w:rFonts w:hint="eastAsia" w:cs="仿宋"/>
          <w:b w:val="0"/>
          <w:i w:val="0"/>
          <w:caps w:val="0"/>
          <w:spacing w:val="-1"/>
          <w:w w:val="100"/>
          <w:sz w:val="32"/>
          <w:szCs w:val="32"/>
          <w:lang w:val="en-US" w:eastAsia="zh-CN" w:bidi="zh-CN"/>
        </w:rPr>
        <w:t>1.</w:t>
      </w:r>
      <w:r>
        <w:rPr>
          <w:rFonts w:hint="eastAsia" w:ascii="仿宋" w:hAnsi="仿宋" w:eastAsia="仿宋" w:cs="仿宋"/>
          <w:b w:val="0"/>
          <w:i w:val="0"/>
          <w:caps w:val="0"/>
          <w:spacing w:val="-1"/>
          <w:w w:val="100"/>
          <w:sz w:val="32"/>
          <w:szCs w:val="32"/>
          <w:lang w:val="zh-CN" w:eastAsia="zh-CN" w:bidi="zh-CN"/>
        </w:rPr>
        <w:t>大堂经理岗：考核选手对银行大堂经理岗业务处理流程及规范的掌握情况，包括客户引导与分流、客户问询处理、单据填写、假币鉴别，残/污损币的兑换、异议及投诉处理、签名与盖章、营销转介等。</w:t>
      </w:r>
    </w:p>
    <w:p>
      <w:pPr>
        <w:pStyle w:val="9"/>
        <w:keepLines w:val="0"/>
        <w:widowControl w:val="0"/>
        <w:numPr>
          <w:numId w:val="0"/>
        </w:numPr>
        <w:tabs>
          <w:tab w:val="left" w:pos="1121"/>
        </w:tabs>
        <w:snapToGrid w:val="0"/>
        <w:spacing w:before="0" w:beforeAutospacing="0" w:after="0" w:afterAutospacing="0" w:line="360" w:lineRule="auto"/>
        <w:ind w:right="0" w:rightChars="0" w:firstLine="636" w:firstLineChars="200"/>
        <w:jc w:val="left"/>
        <w:textAlignment w:val="baseline"/>
        <w:rPr>
          <w:rFonts w:hint="eastAsia" w:ascii="仿宋" w:hAnsi="仿宋" w:eastAsia="仿宋" w:cs="仿宋"/>
          <w:b w:val="0"/>
          <w:i w:val="0"/>
          <w:caps w:val="0"/>
          <w:spacing w:val="-1"/>
          <w:w w:val="100"/>
          <w:sz w:val="32"/>
          <w:szCs w:val="32"/>
          <w:lang w:val="zh-CN" w:eastAsia="zh-CN" w:bidi="zh-CN"/>
        </w:rPr>
      </w:pPr>
      <w:r>
        <w:rPr>
          <w:rFonts w:hint="eastAsia" w:cs="仿宋"/>
          <w:b w:val="0"/>
          <w:i w:val="0"/>
          <w:caps w:val="0"/>
          <w:spacing w:val="-1"/>
          <w:w w:val="100"/>
          <w:sz w:val="32"/>
          <w:szCs w:val="32"/>
          <w:lang w:val="en-US" w:eastAsia="zh-CN" w:bidi="zh-CN"/>
        </w:rPr>
        <w:t>2.</w:t>
      </w:r>
      <w:r>
        <w:rPr>
          <w:rFonts w:hint="eastAsia" w:ascii="仿宋" w:hAnsi="仿宋" w:eastAsia="仿宋" w:cs="仿宋"/>
          <w:b w:val="0"/>
          <w:i w:val="0"/>
          <w:caps w:val="0"/>
          <w:spacing w:val="-1"/>
          <w:w w:val="100"/>
          <w:sz w:val="32"/>
          <w:szCs w:val="32"/>
          <w:lang w:val="zh-CN" w:eastAsia="zh-CN" w:bidi="zh-CN"/>
        </w:rPr>
        <w:t>综合柜员岗：考核选手对银行柜员岗业务处理流程及规范的掌握情况，包括商业银行个人业务、公司业务、支付结算业务等。</w:t>
      </w:r>
    </w:p>
    <w:p>
      <w:pPr>
        <w:pStyle w:val="9"/>
        <w:keepLines w:val="0"/>
        <w:widowControl w:val="0"/>
        <w:numPr>
          <w:numId w:val="0"/>
        </w:numPr>
        <w:tabs>
          <w:tab w:val="left" w:pos="1260"/>
        </w:tabs>
        <w:snapToGrid w:val="0"/>
        <w:spacing w:before="0" w:beforeAutospacing="0" w:after="0" w:afterAutospacing="0" w:line="360" w:lineRule="auto"/>
        <w:ind w:right="0" w:rightChars="0" w:firstLine="636" w:firstLineChars="200"/>
        <w:jc w:val="left"/>
        <w:textAlignment w:val="baseline"/>
        <w:rPr>
          <w:rFonts w:hint="eastAsia" w:ascii="仿宋" w:hAnsi="仿宋" w:eastAsia="仿宋" w:cs="仿宋"/>
          <w:b w:val="0"/>
          <w:i w:val="0"/>
          <w:caps w:val="0"/>
          <w:spacing w:val="-1"/>
          <w:w w:val="100"/>
          <w:sz w:val="32"/>
          <w:szCs w:val="32"/>
          <w:lang w:val="zh-CN" w:eastAsia="zh-CN" w:bidi="zh-CN"/>
        </w:rPr>
      </w:pPr>
      <w:r>
        <w:rPr>
          <w:rFonts w:hint="eastAsia" w:cs="仿宋"/>
          <w:b w:val="0"/>
          <w:i w:val="0"/>
          <w:caps w:val="0"/>
          <w:spacing w:val="-1"/>
          <w:w w:val="100"/>
          <w:sz w:val="32"/>
          <w:szCs w:val="32"/>
          <w:lang w:val="en-US" w:eastAsia="zh-CN" w:bidi="zh-CN"/>
        </w:rPr>
        <w:t>3.</w:t>
      </w:r>
      <w:r>
        <w:rPr>
          <w:rFonts w:hint="eastAsia" w:ascii="仿宋" w:hAnsi="仿宋" w:eastAsia="仿宋" w:cs="仿宋"/>
          <w:b w:val="0"/>
          <w:i w:val="0"/>
          <w:caps w:val="0"/>
          <w:spacing w:val="-1"/>
          <w:w w:val="100"/>
          <w:sz w:val="32"/>
          <w:szCs w:val="32"/>
          <w:lang w:val="zh-CN" w:eastAsia="zh-CN" w:bidi="zh-CN"/>
        </w:rPr>
        <w:t>客户经理岗位：考核选手对信贷专员岗业务处理能力，包括信贷客户信息导入、信贷客户分析、客户授信、业务受理等。</w:t>
      </w:r>
    </w:p>
    <w:p>
      <w:pPr>
        <w:pStyle w:val="9"/>
        <w:keepLines w:val="0"/>
        <w:widowControl w:val="0"/>
        <w:numPr>
          <w:numId w:val="0"/>
        </w:numPr>
        <w:tabs>
          <w:tab w:val="left" w:pos="1260"/>
        </w:tabs>
        <w:snapToGrid w:val="0"/>
        <w:spacing w:before="0" w:beforeAutospacing="0" w:after="0" w:afterAutospacing="0" w:line="360" w:lineRule="auto"/>
        <w:ind w:right="0" w:rightChars="0" w:firstLine="636" w:firstLineChars="200"/>
        <w:jc w:val="both"/>
        <w:textAlignment w:val="baseline"/>
        <w:rPr>
          <w:rFonts w:hint="eastAsia" w:ascii="仿宋" w:hAnsi="仿宋" w:eastAsia="仿宋" w:cs="仿宋"/>
          <w:b w:val="0"/>
          <w:i w:val="0"/>
          <w:caps w:val="0"/>
          <w:spacing w:val="-1"/>
          <w:w w:val="100"/>
          <w:sz w:val="32"/>
          <w:szCs w:val="32"/>
          <w:lang w:val="zh-CN" w:eastAsia="zh-CN" w:bidi="zh-CN"/>
        </w:rPr>
      </w:pPr>
      <w:r>
        <w:rPr>
          <w:rFonts w:hint="eastAsia" w:cs="仿宋"/>
          <w:b w:val="0"/>
          <w:i w:val="0"/>
          <w:caps w:val="0"/>
          <w:spacing w:val="-1"/>
          <w:w w:val="100"/>
          <w:sz w:val="32"/>
          <w:szCs w:val="32"/>
          <w:lang w:val="en-US" w:eastAsia="zh-CN" w:bidi="zh-CN"/>
        </w:rPr>
        <w:t>4.</w:t>
      </w:r>
      <w:r>
        <w:rPr>
          <w:rFonts w:hint="eastAsia" w:ascii="仿宋" w:hAnsi="仿宋" w:eastAsia="仿宋" w:cs="仿宋"/>
          <w:b w:val="0"/>
          <w:i w:val="0"/>
          <w:caps w:val="0"/>
          <w:spacing w:val="-1"/>
          <w:w w:val="100"/>
          <w:sz w:val="32"/>
          <w:szCs w:val="32"/>
          <w:lang w:val="zh-CN" w:eastAsia="zh-CN" w:bidi="zh-CN"/>
        </w:rPr>
        <w:t>理财经理岗位：考核选手对理财经理岗业务处理能力，包括完成理财客户信息管理、客户财务状况分析与研判、综合理财规划方案设计。</w:t>
      </w:r>
    </w:p>
    <w:p>
      <w:pPr>
        <w:pStyle w:val="5"/>
        <w:keepLines w:val="0"/>
        <w:widowControl w:val="0"/>
        <w:snapToGrid w:val="0"/>
        <w:spacing w:before="0" w:beforeAutospacing="0" w:after="0" w:afterAutospacing="0" w:line="360" w:lineRule="auto"/>
        <w:ind w:left="0" w:right="0" w:firstLine="639" w:firstLineChars="200"/>
        <w:jc w:val="both"/>
        <w:textAlignment w:val="baseline"/>
        <w:rPr>
          <w:rFonts w:hint="eastAsia" w:ascii="仿宋" w:hAnsi="仿宋" w:eastAsia="仿宋" w:cs="仿宋"/>
          <w:b/>
          <w:i w:val="0"/>
          <w:caps w:val="0"/>
          <w:spacing w:val="-1"/>
          <w:w w:val="100"/>
          <w:sz w:val="32"/>
          <w:szCs w:val="32"/>
          <w:lang w:val="zh-CN" w:eastAsia="zh-CN" w:bidi="zh-CN"/>
        </w:rPr>
      </w:pPr>
      <w:bookmarkStart w:id="4" w:name="（四） “数字金融业务操作”赛项"/>
      <w:bookmarkEnd w:id="4"/>
      <w:r>
        <w:rPr>
          <w:rFonts w:hint="eastAsia" w:ascii="仿宋" w:hAnsi="仿宋" w:eastAsia="仿宋" w:cs="仿宋"/>
          <w:b/>
          <w:i w:val="0"/>
          <w:caps w:val="0"/>
          <w:spacing w:val="-1"/>
          <w:w w:val="100"/>
          <w:sz w:val="32"/>
          <w:szCs w:val="32"/>
          <w:lang w:val="zh-CN" w:eastAsia="zh-CN" w:bidi="zh-CN"/>
        </w:rPr>
        <w:t>（四） “数字金融业务操作”赛项</w:t>
      </w:r>
    </w:p>
    <w:p>
      <w:pPr>
        <w:pStyle w:val="9"/>
        <w:keepLines w:val="0"/>
        <w:widowControl w:val="0"/>
        <w:numPr>
          <w:numId w:val="0"/>
        </w:numPr>
        <w:tabs>
          <w:tab w:val="left" w:pos="1400"/>
        </w:tabs>
        <w:snapToGrid w:val="0"/>
        <w:spacing w:before="0" w:beforeAutospacing="0" w:after="0" w:afterAutospacing="0" w:line="360" w:lineRule="auto"/>
        <w:ind w:right="0" w:rightChars="0" w:firstLine="636" w:firstLineChars="200"/>
        <w:jc w:val="left"/>
        <w:textAlignment w:val="baseline"/>
        <w:rPr>
          <w:rFonts w:hint="eastAsia" w:ascii="仿宋" w:hAnsi="仿宋" w:eastAsia="仿宋" w:cs="仿宋"/>
          <w:b w:val="0"/>
          <w:i w:val="0"/>
          <w:caps w:val="0"/>
          <w:spacing w:val="-1"/>
          <w:w w:val="100"/>
          <w:sz w:val="32"/>
          <w:szCs w:val="32"/>
          <w:lang w:val="zh-CN" w:eastAsia="zh-CN" w:bidi="zh-CN"/>
        </w:rPr>
      </w:pPr>
      <w:r>
        <w:rPr>
          <w:rFonts w:hint="eastAsia" w:cs="仿宋"/>
          <w:b w:val="0"/>
          <w:i w:val="0"/>
          <w:caps w:val="0"/>
          <w:spacing w:val="-1"/>
          <w:w w:val="100"/>
          <w:sz w:val="32"/>
          <w:szCs w:val="32"/>
          <w:lang w:val="en-US" w:eastAsia="zh-CN" w:bidi="zh-CN"/>
        </w:rPr>
        <w:t>1.</w:t>
      </w:r>
      <w:r>
        <w:rPr>
          <w:rFonts w:hint="eastAsia" w:ascii="仿宋" w:hAnsi="仿宋" w:eastAsia="仿宋" w:cs="仿宋"/>
          <w:b w:val="0"/>
          <w:i w:val="0"/>
          <w:caps w:val="0"/>
          <w:spacing w:val="-1"/>
          <w:w w:val="100"/>
          <w:sz w:val="32"/>
          <w:szCs w:val="32"/>
          <w:lang w:val="zh-CN" w:eastAsia="zh-CN" w:bidi="zh-CN"/>
        </w:rPr>
        <w:t>大数据金融：考核选手金融大数据分析能力、金融大数据处理能力和金融大数据应用能力等。</w:t>
      </w:r>
    </w:p>
    <w:p>
      <w:pPr>
        <w:pStyle w:val="9"/>
        <w:keepLines w:val="0"/>
        <w:widowControl w:val="0"/>
        <w:numPr>
          <w:numId w:val="0"/>
        </w:numPr>
        <w:tabs>
          <w:tab w:val="left" w:pos="1260"/>
        </w:tabs>
        <w:snapToGrid w:val="0"/>
        <w:spacing w:before="0" w:beforeAutospacing="0" w:after="0" w:afterAutospacing="0" w:line="360" w:lineRule="auto"/>
        <w:ind w:right="0" w:rightChars="0" w:firstLine="636" w:firstLineChars="200"/>
        <w:jc w:val="left"/>
        <w:textAlignment w:val="baseline"/>
        <w:rPr>
          <w:rFonts w:hint="eastAsia" w:ascii="仿宋" w:hAnsi="仿宋" w:eastAsia="仿宋" w:cs="仿宋"/>
          <w:b w:val="0"/>
          <w:i w:val="0"/>
          <w:caps w:val="0"/>
          <w:spacing w:val="-1"/>
          <w:w w:val="100"/>
          <w:sz w:val="32"/>
          <w:szCs w:val="32"/>
          <w:lang w:val="zh-CN" w:eastAsia="zh-CN" w:bidi="zh-CN"/>
        </w:rPr>
      </w:pPr>
      <w:r>
        <w:rPr>
          <w:rFonts w:hint="eastAsia" w:cs="仿宋"/>
          <w:b w:val="0"/>
          <w:i w:val="0"/>
          <w:caps w:val="0"/>
          <w:spacing w:val="-1"/>
          <w:w w:val="100"/>
          <w:sz w:val="32"/>
          <w:szCs w:val="32"/>
          <w:lang w:val="en-US" w:eastAsia="zh-CN" w:bidi="zh-CN"/>
        </w:rPr>
        <w:t>2.</w:t>
      </w:r>
      <w:r>
        <w:rPr>
          <w:rFonts w:hint="eastAsia" w:ascii="仿宋" w:hAnsi="仿宋" w:eastAsia="仿宋" w:cs="仿宋"/>
          <w:b w:val="0"/>
          <w:i w:val="0"/>
          <w:caps w:val="0"/>
          <w:spacing w:val="-1"/>
          <w:w w:val="100"/>
          <w:sz w:val="32"/>
          <w:szCs w:val="32"/>
          <w:lang w:val="zh-CN" w:eastAsia="zh-CN" w:bidi="zh-CN"/>
        </w:rPr>
        <w:t>量化金融：考核选手量化金融交易算法设计能力、分析能力、验证量化交易结果和调整参数设计的综合能力。</w:t>
      </w:r>
    </w:p>
    <w:p>
      <w:pPr>
        <w:pStyle w:val="9"/>
        <w:keepLines w:val="0"/>
        <w:widowControl w:val="0"/>
        <w:numPr>
          <w:numId w:val="0"/>
        </w:numPr>
        <w:tabs>
          <w:tab w:val="left" w:pos="1260"/>
        </w:tabs>
        <w:snapToGrid w:val="0"/>
        <w:spacing w:before="0" w:beforeAutospacing="0" w:after="0" w:afterAutospacing="0" w:line="360" w:lineRule="auto"/>
        <w:ind w:right="0" w:rightChars="0" w:firstLine="636" w:firstLineChars="200"/>
        <w:jc w:val="left"/>
        <w:textAlignment w:val="baseline"/>
        <w:rPr>
          <w:rFonts w:hint="eastAsia" w:ascii="仿宋" w:hAnsi="仿宋" w:eastAsia="仿宋" w:cs="仿宋"/>
          <w:b w:val="0"/>
          <w:i w:val="0"/>
          <w:caps w:val="0"/>
          <w:spacing w:val="-1"/>
          <w:w w:val="100"/>
          <w:sz w:val="32"/>
          <w:szCs w:val="32"/>
          <w:lang w:val="zh-CN" w:eastAsia="zh-CN" w:bidi="zh-CN"/>
        </w:rPr>
      </w:pPr>
      <w:r>
        <w:rPr>
          <w:rFonts w:hint="eastAsia" w:cs="仿宋"/>
          <w:b w:val="0"/>
          <w:i w:val="0"/>
          <w:caps w:val="0"/>
          <w:spacing w:val="-1"/>
          <w:w w:val="100"/>
          <w:sz w:val="32"/>
          <w:szCs w:val="32"/>
          <w:lang w:val="en-US" w:eastAsia="zh-CN" w:bidi="zh-CN"/>
        </w:rPr>
        <w:t>3.</w:t>
      </w:r>
      <w:r>
        <w:rPr>
          <w:rFonts w:hint="eastAsia" w:ascii="仿宋" w:hAnsi="仿宋" w:eastAsia="仿宋" w:cs="仿宋"/>
          <w:b w:val="0"/>
          <w:i w:val="0"/>
          <w:caps w:val="0"/>
          <w:spacing w:val="-1"/>
          <w:w w:val="100"/>
          <w:sz w:val="32"/>
          <w:szCs w:val="32"/>
          <w:lang w:val="zh-CN" w:eastAsia="zh-CN" w:bidi="zh-CN"/>
        </w:rPr>
        <w:t>区块链金融应用竞赛</w:t>
      </w:r>
    </w:p>
    <w:p>
      <w:pPr>
        <w:pStyle w:val="3"/>
        <w:keepLines w:val="0"/>
        <w:widowControl w:val="0"/>
        <w:snapToGrid w:val="0"/>
        <w:spacing w:before="0" w:beforeAutospacing="0" w:after="0" w:afterAutospacing="0" w:line="360" w:lineRule="auto"/>
        <w:ind w:left="0" w:right="0" w:firstLine="636" w:firstLineChars="200"/>
        <w:jc w:val="left"/>
        <w:textAlignment w:val="baseline"/>
        <w:rPr>
          <w:rFonts w:hint="eastAsia" w:ascii="仿宋" w:hAnsi="仿宋" w:eastAsia="仿宋" w:cs="仿宋"/>
          <w:b w:val="0"/>
          <w:i w:val="0"/>
          <w:caps w:val="0"/>
          <w:spacing w:val="-1"/>
          <w:w w:val="100"/>
          <w:sz w:val="32"/>
          <w:szCs w:val="32"/>
          <w:lang w:val="zh-CN" w:eastAsia="zh-CN" w:bidi="zh-CN"/>
        </w:rPr>
      </w:pPr>
      <w:r>
        <w:rPr>
          <w:rFonts w:hint="eastAsia" w:ascii="仿宋" w:hAnsi="仿宋" w:eastAsia="仿宋" w:cs="仿宋"/>
          <w:b w:val="0"/>
          <w:i w:val="0"/>
          <w:caps w:val="0"/>
          <w:spacing w:val="-1"/>
          <w:w w:val="100"/>
          <w:sz w:val="32"/>
          <w:szCs w:val="32"/>
          <w:lang w:val="zh-CN" w:eastAsia="zh-CN" w:bidi="zh-CN"/>
        </w:rPr>
        <w:t>区块链金融应用竞赛根据不同应用场景工作岗位设计竞赛任务， 以团队分工协作方式完成，主要考核参赛选手对区块链金融应用场景设计、风险分析与评估、区块链创新应用、区块链金融应用项目审计、区块链供应链金融业务等方面专业技能掌握情况。本竞赛环节要求参赛选手分别担任团队不同角色。主要任务独立完成，涉及内部控制、授权等操作需要团队成员协作共同完成。重点考核参赛选手区块链金融新兴行业个人专业技能，同时考核参赛团队的协作配合能力。</w:t>
      </w:r>
    </w:p>
    <w:p>
      <w:pPr>
        <w:pStyle w:val="5"/>
        <w:keepLines w:val="0"/>
        <w:widowControl w:val="0"/>
        <w:snapToGrid w:val="0"/>
        <w:spacing w:before="0" w:beforeAutospacing="0" w:after="0" w:afterAutospacing="0" w:line="360" w:lineRule="auto"/>
        <w:ind w:left="0" w:right="0" w:firstLine="639" w:firstLineChars="200"/>
        <w:jc w:val="left"/>
        <w:textAlignment w:val="baseline"/>
        <w:rPr>
          <w:rFonts w:hint="eastAsia" w:ascii="仿宋" w:hAnsi="仿宋" w:eastAsia="仿宋" w:cs="仿宋"/>
          <w:b/>
          <w:i w:val="0"/>
          <w:caps w:val="0"/>
          <w:spacing w:val="-1"/>
          <w:w w:val="100"/>
          <w:sz w:val="32"/>
          <w:szCs w:val="32"/>
          <w:lang w:val="zh-CN" w:eastAsia="zh-CN" w:bidi="zh-CN"/>
        </w:rPr>
      </w:pPr>
      <w:bookmarkStart w:id="5" w:name="（五） 赛项内容、分值、竞赛方式、竞赛时间"/>
      <w:bookmarkEnd w:id="5"/>
    </w:p>
    <w:p>
      <w:pPr>
        <w:pStyle w:val="5"/>
        <w:keepLines w:val="0"/>
        <w:widowControl w:val="0"/>
        <w:snapToGrid w:val="0"/>
        <w:spacing w:before="0" w:beforeAutospacing="0" w:after="0" w:afterAutospacing="0" w:line="360" w:lineRule="auto"/>
        <w:ind w:left="0" w:right="0" w:firstLine="639" w:firstLineChars="200"/>
        <w:jc w:val="left"/>
        <w:textAlignment w:val="baseline"/>
        <w:rPr>
          <w:rFonts w:hint="eastAsia" w:ascii="仿宋" w:hAnsi="仿宋" w:eastAsia="仿宋" w:cs="仿宋"/>
          <w:b/>
          <w:i w:val="0"/>
          <w:caps w:val="0"/>
          <w:spacing w:val="0"/>
          <w:w w:val="100"/>
          <w:sz w:val="32"/>
          <w:szCs w:val="32"/>
        </w:rPr>
      </w:pPr>
      <w:r>
        <w:rPr>
          <w:rFonts w:hint="eastAsia" w:ascii="仿宋" w:hAnsi="仿宋" w:eastAsia="仿宋" w:cs="仿宋"/>
          <w:b/>
          <w:i w:val="0"/>
          <w:caps w:val="0"/>
          <w:spacing w:val="-1"/>
          <w:w w:val="100"/>
          <w:sz w:val="32"/>
          <w:szCs w:val="32"/>
          <w:lang w:val="zh-CN" w:eastAsia="zh-CN" w:bidi="zh-CN"/>
        </w:rPr>
        <w:t>（五） 赛项内容、分值、竞赛方式、竞赛时间</w:t>
      </w:r>
    </w:p>
    <w:tbl>
      <w:tblPr>
        <w:tblStyle w:val="6"/>
        <w:tblW w:w="96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18"/>
        <w:gridCol w:w="1908"/>
        <w:gridCol w:w="2202"/>
        <w:gridCol w:w="1725"/>
        <w:gridCol w:w="214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3626" w:type="dxa"/>
            <w:gridSpan w:val="2"/>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i w:val="0"/>
                <w:caps w:val="0"/>
                <w:spacing w:val="0"/>
                <w:w w:val="100"/>
                <w:sz w:val="21"/>
                <w:szCs w:val="21"/>
              </w:rPr>
            </w:pPr>
            <w:r>
              <w:rPr>
                <w:rFonts w:hint="eastAsia" w:ascii="仿宋" w:hAnsi="仿宋" w:eastAsia="仿宋" w:cs="仿宋"/>
                <w:b/>
                <w:i w:val="0"/>
                <w:caps w:val="0"/>
                <w:spacing w:val="0"/>
                <w:w w:val="100"/>
                <w:sz w:val="21"/>
                <w:szCs w:val="21"/>
              </w:rPr>
              <w:t>竞赛内容</w:t>
            </w:r>
          </w:p>
        </w:tc>
        <w:tc>
          <w:tcPr>
            <w:tcW w:w="2202"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i w:val="0"/>
                <w:caps w:val="0"/>
                <w:spacing w:val="0"/>
                <w:w w:val="100"/>
                <w:sz w:val="21"/>
                <w:szCs w:val="21"/>
              </w:rPr>
            </w:pPr>
            <w:r>
              <w:rPr>
                <w:rFonts w:hint="eastAsia" w:ascii="仿宋" w:hAnsi="仿宋" w:eastAsia="仿宋" w:cs="仿宋"/>
                <w:b/>
                <w:i w:val="0"/>
                <w:caps w:val="0"/>
                <w:spacing w:val="0"/>
                <w:w w:val="100"/>
                <w:sz w:val="21"/>
                <w:szCs w:val="21"/>
              </w:rPr>
              <w:t>团队分值</w:t>
            </w:r>
          </w:p>
        </w:tc>
        <w:tc>
          <w:tcPr>
            <w:tcW w:w="1725"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i w:val="0"/>
                <w:caps w:val="0"/>
                <w:spacing w:val="0"/>
                <w:w w:val="100"/>
                <w:sz w:val="21"/>
                <w:szCs w:val="21"/>
              </w:rPr>
            </w:pPr>
            <w:r>
              <w:rPr>
                <w:rFonts w:hint="eastAsia" w:ascii="仿宋" w:hAnsi="仿宋" w:eastAsia="仿宋" w:cs="仿宋"/>
                <w:b/>
                <w:i w:val="0"/>
                <w:caps w:val="0"/>
                <w:spacing w:val="0"/>
                <w:w w:val="100"/>
                <w:sz w:val="21"/>
                <w:szCs w:val="21"/>
              </w:rPr>
              <w:t>竞赛方式</w:t>
            </w:r>
          </w:p>
        </w:tc>
        <w:tc>
          <w:tcPr>
            <w:tcW w:w="2145"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i w:val="0"/>
                <w:caps w:val="0"/>
                <w:spacing w:val="0"/>
                <w:w w:val="100"/>
                <w:sz w:val="21"/>
                <w:szCs w:val="21"/>
              </w:rPr>
            </w:pPr>
            <w:r>
              <w:rPr>
                <w:rFonts w:hint="eastAsia" w:ascii="仿宋" w:hAnsi="仿宋" w:eastAsia="仿宋" w:cs="仿宋"/>
                <w:b/>
                <w:i w:val="0"/>
                <w:caps w:val="0"/>
                <w:spacing w:val="0"/>
                <w:w w:val="100"/>
                <w:sz w:val="21"/>
                <w:szCs w:val="21"/>
              </w:rPr>
              <w:t>竞赛时间</w:t>
            </w:r>
          </w:p>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i w:val="0"/>
                <w:caps w:val="0"/>
                <w:spacing w:val="0"/>
                <w:w w:val="100"/>
                <w:sz w:val="21"/>
                <w:szCs w:val="21"/>
              </w:rPr>
            </w:pPr>
            <w:r>
              <w:rPr>
                <w:rFonts w:hint="eastAsia" w:ascii="仿宋" w:hAnsi="仿宋" w:eastAsia="仿宋" w:cs="仿宋"/>
                <w:b/>
                <w:i w:val="0"/>
                <w:caps w:val="0"/>
                <w:spacing w:val="0"/>
                <w:w w:val="100"/>
                <w:sz w:val="21"/>
                <w:szCs w:val="21"/>
              </w:rPr>
              <w:t>（</w:t>
            </w:r>
            <w:r>
              <w:rPr>
                <w:rFonts w:hint="eastAsia" w:ascii="仿宋" w:hAnsi="仿宋" w:eastAsia="仿宋" w:cs="仿宋"/>
                <w:b/>
                <w:i w:val="0"/>
                <w:caps w:val="0"/>
                <w:spacing w:val="-8"/>
                <w:w w:val="100"/>
                <w:sz w:val="21"/>
                <w:szCs w:val="21"/>
              </w:rPr>
              <w:t>不含</w:t>
            </w:r>
            <w:r>
              <w:rPr>
                <w:rFonts w:hint="eastAsia" w:ascii="仿宋" w:hAnsi="仿宋" w:eastAsia="仿宋" w:cs="仿宋"/>
                <w:b/>
                <w:i w:val="0"/>
                <w:caps w:val="0"/>
                <w:spacing w:val="-3"/>
                <w:w w:val="100"/>
                <w:sz w:val="21"/>
                <w:szCs w:val="21"/>
              </w:rPr>
              <w:t>入场、检录、竞</w:t>
            </w:r>
            <w:r>
              <w:rPr>
                <w:rFonts w:hint="eastAsia" w:ascii="仿宋" w:hAnsi="仿宋" w:eastAsia="仿宋" w:cs="仿宋"/>
                <w:b/>
                <w:i w:val="0"/>
                <w:caps w:val="0"/>
                <w:spacing w:val="0"/>
                <w:w w:val="100"/>
                <w:sz w:val="21"/>
                <w:szCs w:val="21"/>
              </w:rPr>
              <w:t>赛准备等时间）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3626" w:type="dxa"/>
            <w:gridSpan w:val="2"/>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业务素养赛项</w:t>
            </w:r>
          </w:p>
        </w:tc>
        <w:tc>
          <w:tcPr>
            <w:tcW w:w="2202"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400 分</w:t>
            </w:r>
          </w:p>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（每人100 分）</w:t>
            </w:r>
          </w:p>
        </w:tc>
        <w:tc>
          <w:tcPr>
            <w:tcW w:w="1725"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4人独立完成</w:t>
            </w:r>
          </w:p>
        </w:tc>
        <w:tc>
          <w:tcPr>
            <w:tcW w:w="2145"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0.8小时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1718"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业务技能赛项</w:t>
            </w:r>
          </w:p>
        </w:tc>
        <w:tc>
          <w:tcPr>
            <w:tcW w:w="1908"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cs="仿宋"/>
                <w:b w:val="0"/>
                <w:i w:val="0"/>
                <w:caps w:val="0"/>
                <w:spacing w:val="-3"/>
                <w:w w:val="100"/>
                <w:sz w:val="21"/>
                <w:szCs w:val="21"/>
                <w:lang w:eastAsia="zh-CN"/>
              </w:rPr>
            </w:pPr>
            <w:r>
              <w:rPr>
                <w:rFonts w:hint="eastAsia" w:ascii="仿宋" w:hAnsi="仿宋" w:eastAsia="仿宋" w:cs="仿宋"/>
                <w:b w:val="0"/>
                <w:i w:val="0"/>
                <w:caps w:val="0"/>
                <w:spacing w:val="-3"/>
                <w:w w:val="100"/>
                <w:sz w:val="21"/>
                <w:szCs w:val="21"/>
              </w:rPr>
              <w:t>传票数字录入</w:t>
            </w:r>
            <w:r>
              <w:rPr>
                <w:rFonts w:hint="eastAsia" w:cs="仿宋"/>
                <w:b w:val="0"/>
                <w:i w:val="0"/>
                <w:caps w:val="0"/>
                <w:spacing w:val="-3"/>
                <w:w w:val="100"/>
                <w:sz w:val="21"/>
                <w:szCs w:val="21"/>
                <w:lang w:eastAsia="zh-CN"/>
              </w:rPr>
              <w:t>、</w:t>
            </w:r>
          </w:p>
          <w:p>
            <w:pPr>
              <w:pStyle w:val="10"/>
              <w:keepLines w:val="0"/>
              <w:widowControl w:val="0"/>
              <w:snapToGrid w:val="0"/>
              <w:spacing w:before="0" w:beforeAutospacing="0" w:after="0" w:afterAutospacing="0" w:line="360" w:lineRule="auto"/>
              <w:ind w:right="0"/>
              <w:jc w:val="center"/>
              <w:textAlignment w:val="baseline"/>
              <w:rPr>
                <w:rFonts w:hint="eastAsia" w:cs="仿宋"/>
                <w:b w:val="0"/>
                <w:i w:val="0"/>
                <w:caps w:val="0"/>
                <w:spacing w:val="0"/>
                <w:w w:val="100"/>
                <w:sz w:val="21"/>
                <w:szCs w:val="21"/>
                <w:lang w:eastAsia="zh-CN"/>
              </w:rPr>
            </w:pPr>
            <w:r>
              <w:rPr>
                <w:rFonts w:hint="eastAsia" w:ascii="仿宋" w:hAnsi="仿宋" w:eastAsia="仿宋" w:cs="仿宋"/>
                <w:b w:val="0"/>
                <w:i w:val="0"/>
                <w:caps w:val="0"/>
                <w:spacing w:val="0"/>
                <w:w w:val="100"/>
                <w:sz w:val="21"/>
                <w:szCs w:val="21"/>
              </w:rPr>
              <w:t>字符录入</w:t>
            </w:r>
            <w:r>
              <w:rPr>
                <w:rFonts w:hint="eastAsia" w:cs="仿宋"/>
                <w:b w:val="0"/>
                <w:i w:val="0"/>
                <w:caps w:val="0"/>
                <w:spacing w:val="0"/>
                <w:w w:val="100"/>
                <w:sz w:val="21"/>
                <w:szCs w:val="21"/>
                <w:lang w:eastAsia="zh-CN"/>
              </w:rPr>
              <w:t>、</w:t>
            </w:r>
          </w:p>
          <w:p>
            <w:pPr>
              <w:pStyle w:val="10"/>
              <w:keepLines w:val="0"/>
              <w:widowControl w:val="0"/>
              <w:snapToGrid w:val="0"/>
              <w:spacing w:before="0" w:beforeAutospacing="0" w:after="0" w:afterAutospacing="0" w:line="360" w:lineRule="auto"/>
              <w:ind w:right="0"/>
              <w:jc w:val="center"/>
              <w:textAlignment w:val="baseline"/>
              <w:rPr>
                <w:rFonts w:hint="eastAsia" w:cs="仿宋"/>
                <w:b w:val="0"/>
                <w:i w:val="0"/>
                <w:caps w:val="0"/>
                <w:spacing w:val="0"/>
                <w:w w:val="100"/>
                <w:sz w:val="21"/>
                <w:szCs w:val="21"/>
                <w:lang w:eastAsia="zh-CN"/>
              </w:rPr>
            </w:pPr>
            <w:r>
              <w:rPr>
                <w:rFonts w:hint="eastAsia" w:ascii="仿宋" w:hAnsi="仿宋" w:eastAsia="仿宋" w:cs="仿宋"/>
                <w:b w:val="0"/>
                <w:i w:val="0"/>
                <w:caps w:val="0"/>
                <w:spacing w:val="0"/>
                <w:w w:val="100"/>
                <w:sz w:val="21"/>
                <w:szCs w:val="21"/>
              </w:rPr>
              <w:t>手工点钞</w:t>
            </w:r>
            <w:r>
              <w:rPr>
                <w:rFonts w:hint="eastAsia" w:cs="仿宋"/>
                <w:b w:val="0"/>
                <w:i w:val="0"/>
                <w:caps w:val="0"/>
                <w:spacing w:val="0"/>
                <w:w w:val="100"/>
                <w:sz w:val="21"/>
                <w:szCs w:val="21"/>
                <w:lang w:eastAsia="zh-CN"/>
              </w:rPr>
              <w:t>、</w:t>
            </w:r>
          </w:p>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货币防伪与鉴别</w:t>
            </w:r>
          </w:p>
        </w:tc>
        <w:tc>
          <w:tcPr>
            <w:tcW w:w="2202"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800 分</w:t>
            </w:r>
          </w:p>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（每人每项50 分）</w:t>
            </w:r>
          </w:p>
        </w:tc>
        <w:tc>
          <w:tcPr>
            <w:tcW w:w="1725"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4人独立完成</w:t>
            </w:r>
          </w:p>
        </w:tc>
        <w:tc>
          <w:tcPr>
            <w:tcW w:w="2145"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1.5 小时单项</w:t>
            </w:r>
          </w:p>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（每个单项 10 分钟）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1718"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银行核心业务</w:t>
            </w:r>
          </w:p>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岗位操作</w:t>
            </w:r>
          </w:p>
        </w:tc>
        <w:tc>
          <w:tcPr>
            <w:tcW w:w="1908"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4"/>
                <w:w w:val="100"/>
                <w:sz w:val="21"/>
                <w:szCs w:val="21"/>
              </w:rPr>
            </w:pPr>
            <w:r>
              <w:rPr>
                <w:rFonts w:hint="eastAsia" w:ascii="仿宋" w:hAnsi="仿宋" w:eastAsia="仿宋" w:cs="仿宋"/>
                <w:b w:val="0"/>
                <w:i w:val="0"/>
                <w:caps w:val="0"/>
                <w:spacing w:val="-4"/>
                <w:w w:val="100"/>
                <w:sz w:val="21"/>
                <w:szCs w:val="21"/>
              </w:rPr>
              <w:t>大堂经理岗</w:t>
            </w:r>
          </w:p>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4"/>
                <w:w w:val="100"/>
                <w:sz w:val="21"/>
                <w:szCs w:val="21"/>
              </w:rPr>
            </w:pPr>
            <w:r>
              <w:rPr>
                <w:rFonts w:hint="eastAsia" w:ascii="仿宋" w:hAnsi="仿宋" w:eastAsia="仿宋" w:cs="仿宋"/>
                <w:b w:val="0"/>
                <w:i w:val="0"/>
                <w:caps w:val="0"/>
                <w:spacing w:val="-4"/>
                <w:w w:val="100"/>
                <w:sz w:val="21"/>
                <w:szCs w:val="21"/>
              </w:rPr>
              <w:t>综合柜员岗</w:t>
            </w:r>
          </w:p>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4"/>
                <w:w w:val="100"/>
                <w:sz w:val="21"/>
                <w:szCs w:val="21"/>
              </w:rPr>
              <w:t>客户经理岗</w:t>
            </w:r>
          </w:p>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理财经理岗</w:t>
            </w:r>
          </w:p>
        </w:tc>
        <w:tc>
          <w:tcPr>
            <w:tcW w:w="2202"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800 分</w:t>
            </w:r>
          </w:p>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（每个</w:t>
            </w:r>
            <w:r>
              <w:rPr>
                <w:rFonts w:hint="eastAsia" w:ascii="仿宋" w:hAnsi="仿宋" w:eastAsia="仿宋" w:cs="仿宋"/>
                <w:b w:val="0"/>
                <w:i w:val="0"/>
                <w:caps w:val="0"/>
                <w:spacing w:val="-20"/>
                <w:w w:val="100"/>
                <w:sz w:val="21"/>
                <w:szCs w:val="21"/>
              </w:rPr>
              <w:t xml:space="preserve">岗位 </w:t>
            </w:r>
            <w:r>
              <w:rPr>
                <w:rFonts w:hint="eastAsia" w:ascii="仿宋" w:hAnsi="仿宋" w:eastAsia="仿宋" w:cs="仿宋"/>
                <w:b w:val="0"/>
                <w:i w:val="0"/>
                <w:caps w:val="0"/>
                <w:spacing w:val="0"/>
                <w:w w:val="100"/>
                <w:sz w:val="21"/>
                <w:szCs w:val="21"/>
              </w:rPr>
              <w:t>200</w:t>
            </w:r>
            <w:r>
              <w:rPr>
                <w:rFonts w:hint="eastAsia" w:ascii="仿宋" w:hAnsi="仿宋" w:eastAsia="仿宋" w:cs="仿宋"/>
                <w:b w:val="0"/>
                <w:i w:val="0"/>
                <w:caps w:val="0"/>
                <w:spacing w:val="-30"/>
                <w:w w:val="100"/>
                <w:sz w:val="21"/>
                <w:szCs w:val="21"/>
              </w:rPr>
              <w:t xml:space="preserve"> 分</w:t>
            </w:r>
            <w:r>
              <w:rPr>
                <w:rFonts w:hint="eastAsia" w:ascii="仿宋" w:hAnsi="仿宋" w:eastAsia="仿宋" w:cs="仿宋"/>
                <w:b w:val="0"/>
                <w:i w:val="0"/>
                <w:caps w:val="0"/>
                <w:spacing w:val="0"/>
                <w:w w:val="100"/>
                <w:sz w:val="21"/>
                <w:szCs w:val="21"/>
              </w:rPr>
              <w:t>）</w:t>
            </w:r>
          </w:p>
        </w:tc>
        <w:tc>
          <w:tcPr>
            <w:tcW w:w="1725"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4人分岗位完成</w:t>
            </w:r>
          </w:p>
        </w:tc>
        <w:tc>
          <w:tcPr>
            <w:tcW w:w="2145"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2 小时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718" w:type="dxa"/>
            <w:vMerge w:val="restart"/>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数字金融业务操作</w:t>
            </w:r>
          </w:p>
        </w:tc>
        <w:tc>
          <w:tcPr>
            <w:tcW w:w="1908"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大数据金融</w:t>
            </w:r>
          </w:p>
        </w:tc>
        <w:tc>
          <w:tcPr>
            <w:tcW w:w="2202"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160 分</w:t>
            </w:r>
          </w:p>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（每人每项 40 分）</w:t>
            </w:r>
          </w:p>
        </w:tc>
        <w:tc>
          <w:tcPr>
            <w:tcW w:w="1725" w:type="dxa"/>
            <w:vMerge w:val="restart"/>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4人独立完成</w:t>
            </w:r>
          </w:p>
        </w:tc>
        <w:tc>
          <w:tcPr>
            <w:tcW w:w="2145" w:type="dxa"/>
            <w:vMerge w:val="restart"/>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2.5 小时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718" w:type="dxa"/>
            <w:vMerge w:val="continue"/>
            <w:tcBorders>
              <w:top w:val="nil"/>
            </w:tcBorders>
            <w:vAlign w:val="center"/>
          </w:tcPr>
          <w:p>
            <w:pPr>
              <w:keepLines w:val="0"/>
              <w:widowControl w:val="0"/>
              <w:snapToGrid w:val="0"/>
              <w:spacing w:before="0" w:beforeAutospacing="0" w:after="0" w:afterAutospacing="0" w:line="360" w:lineRule="auto"/>
              <w:ind w:left="0" w:right="0" w:firstLine="420" w:firstLineChars="200"/>
              <w:jc w:val="both"/>
              <w:textAlignment w:val="baseline"/>
              <w:rPr>
                <w:rFonts w:hint="eastAsia" w:ascii="仿宋" w:hAnsi="仿宋" w:eastAsia="仿宋" w:cs="仿宋"/>
                <w:b w:val="0"/>
                <w:i w:val="0"/>
                <w:caps w:val="0"/>
                <w:spacing w:val="0"/>
                <w:w w:val="100"/>
                <w:sz w:val="21"/>
                <w:szCs w:val="21"/>
              </w:rPr>
            </w:pPr>
          </w:p>
        </w:tc>
        <w:tc>
          <w:tcPr>
            <w:tcW w:w="1908"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量化金融</w:t>
            </w:r>
          </w:p>
        </w:tc>
        <w:tc>
          <w:tcPr>
            <w:tcW w:w="2202"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160分</w:t>
            </w:r>
          </w:p>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（每人每项40分）</w:t>
            </w:r>
          </w:p>
        </w:tc>
        <w:tc>
          <w:tcPr>
            <w:tcW w:w="1725" w:type="dxa"/>
            <w:vMerge w:val="continue"/>
            <w:tcBorders>
              <w:top w:val="nil"/>
            </w:tcBorders>
            <w:vAlign w:val="center"/>
          </w:tcPr>
          <w:p>
            <w:pPr>
              <w:keepLines w:val="0"/>
              <w:widowControl w:val="0"/>
              <w:snapToGrid w:val="0"/>
              <w:spacing w:before="0" w:beforeAutospacing="0" w:after="0" w:afterAutospacing="0" w:line="360" w:lineRule="auto"/>
              <w:ind w:left="0" w:right="0" w:firstLine="420" w:firstLineChars="200"/>
              <w:jc w:val="both"/>
              <w:textAlignment w:val="baseline"/>
              <w:rPr>
                <w:rFonts w:hint="eastAsia" w:ascii="仿宋" w:hAnsi="仿宋" w:eastAsia="仿宋" w:cs="仿宋"/>
                <w:b w:val="0"/>
                <w:i w:val="0"/>
                <w:caps w:val="0"/>
                <w:spacing w:val="0"/>
                <w:w w:val="100"/>
                <w:sz w:val="21"/>
                <w:szCs w:val="21"/>
              </w:rPr>
            </w:pPr>
          </w:p>
        </w:tc>
        <w:tc>
          <w:tcPr>
            <w:tcW w:w="2145" w:type="dxa"/>
            <w:vMerge w:val="continue"/>
            <w:tcBorders>
              <w:top w:val="nil"/>
            </w:tcBorders>
            <w:vAlign w:val="center"/>
          </w:tcPr>
          <w:p>
            <w:pPr>
              <w:keepLines w:val="0"/>
              <w:widowControl w:val="0"/>
              <w:snapToGrid w:val="0"/>
              <w:spacing w:before="0" w:beforeAutospacing="0" w:after="0" w:afterAutospacing="0" w:line="360" w:lineRule="auto"/>
              <w:ind w:left="0" w:right="0" w:firstLine="420" w:firstLineChars="200"/>
              <w:jc w:val="both"/>
              <w:textAlignment w:val="baseline"/>
              <w:rPr>
                <w:rFonts w:hint="eastAsia" w:ascii="仿宋" w:hAnsi="仿宋" w:eastAsia="仿宋" w:cs="仿宋"/>
                <w:b w:val="0"/>
                <w:i w:val="0"/>
                <w:caps w:val="0"/>
                <w:spacing w:val="0"/>
                <w:w w:val="100"/>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718" w:type="dxa"/>
            <w:vMerge w:val="continue"/>
            <w:tcBorders>
              <w:top w:val="nil"/>
            </w:tcBorders>
            <w:vAlign w:val="center"/>
          </w:tcPr>
          <w:p>
            <w:pPr>
              <w:keepLines w:val="0"/>
              <w:widowControl w:val="0"/>
              <w:snapToGrid w:val="0"/>
              <w:spacing w:before="0" w:beforeAutospacing="0" w:after="0" w:afterAutospacing="0" w:line="360" w:lineRule="auto"/>
              <w:ind w:left="0" w:right="0" w:firstLine="420" w:firstLineChars="200"/>
              <w:jc w:val="both"/>
              <w:textAlignment w:val="baseline"/>
              <w:rPr>
                <w:rFonts w:hint="eastAsia" w:ascii="仿宋" w:hAnsi="仿宋" w:eastAsia="仿宋" w:cs="仿宋"/>
                <w:b w:val="0"/>
                <w:i w:val="0"/>
                <w:caps w:val="0"/>
                <w:spacing w:val="0"/>
                <w:w w:val="100"/>
                <w:sz w:val="21"/>
                <w:szCs w:val="21"/>
              </w:rPr>
            </w:pPr>
          </w:p>
        </w:tc>
        <w:tc>
          <w:tcPr>
            <w:tcW w:w="1908"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区块链金融应用</w:t>
            </w:r>
          </w:p>
        </w:tc>
        <w:tc>
          <w:tcPr>
            <w:tcW w:w="2202"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480 分</w:t>
            </w:r>
          </w:p>
        </w:tc>
        <w:tc>
          <w:tcPr>
            <w:tcW w:w="1725"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4人合作完成</w:t>
            </w:r>
          </w:p>
        </w:tc>
        <w:tc>
          <w:tcPr>
            <w:tcW w:w="2145" w:type="dxa"/>
            <w:vMerge w:val="continue"/>
            <w:tcBorders>
              <w:top w:val="nil"/>
            </w:tcBorders>
            <w:vAlign w:val="center"/>
          </w:tcPr>
          <w:p>
            <w:pPr>
              <w:keepLines w:val="0"/>
              <w:widowControl w:val="0"/>
              <w:snapToGrid w:val="0"/>
              <w:spacing w:before="0" w:beforeAutospacing="0" w:after="0" w:afterAutospacing="0" w:line="360" w:lineRule="auto"/>
              <w:ind w:left="0" w:right="0" w:firstLine="420" w:firstLineChars="200"/>
              <w:jc w:val="both"/>
              <w:textAlignment w:val="baseline"/>
              <w:rPr>
                <w:rFonts w:hint="eastAsia" w:ascii="仿宋" w:hAnsi="仿宋" w:eastAsia="仿宋" w:cs="仿宋"/>
                <w:b w:val="0"/>
                <w:i w:val="0"/>
                <w:caps w:val="0"/>
                <w:spacing w:val="0"/>
                <w:w w:val="100"/>
                <w:sz w:val="21"/>
                <w:szCs w:val="21"/>
              </w:rPr>
            </w:pPr>
          </w:p>
        </w:tc>
      </w:tr>
    </w:tbl>
    <w:p>
      <w:pPr>
        <w:keepLines w:val="0"/>
        <w:widowControl w:val="0"/>
        <w:snapToGrid w:val="0"/>
        <w:spacing w:before="0" w:beforeAutospacing="0" w:after="0" w:afterAutospacing="0" w:line="360" w:lineRule="auto"/>
        <w:ind w:left="0" w:right="0" w:firstLine="420" w:firstLineChars="200"/>
        <w:jc w:val="left"/>
        <w:textAlignment w:val="baseline"/>
        <w:rPr>
          <w:rFonts w:hint="default" w:ascii="仿宋" w:hAnsi="仿宋" w:eastAsia="仿宋" w:cs="仿宋"/>
          <w:b w:val="0"/>
          <w:i w:val="0"/>
          <w:caps w:val="0"/>
          <w:spacing w:val="0"/>
          <w:w w:val="100"/>
          <w:sz w:val="21"/>
          <w:szCs w:val="21"/>
          <w:lang w:val="en-US" w:eastAsia="zh-CN"/>
        </w:rPr>
        <w:sectPr>
          <w:footerReference r:id="rId5" w:type="default"/>
          <w:pgSz w:w="11910" w:h="16840"/>
          <w:pgMar w:top="1300" w:right="1020" w:bottom="1160" w:left="1380" w:header="0" w:footer="975" w:gutter="0"/>
          <w:cols w:space="720" w:num="1"/>
        </w:sectPr>
      </w:pPr>
      <w:r>
        <w:rPr>
          <w:rFonts w:hint="eastAsia" w:cs="仿宋"/>
          <w:b w:val="0"/>
          <w:i w:val="0"/>
          <w:caps w:val="0"/>
          <w:spacing w:val="0"/>
          <w:w w:val="100"/>
          <w:sz w:val="21"/>
          <w:szCs w:val="21"/>
          <w:lang w:val="en-US" w:eastAsia="zh-CN"/>
        </w:rPr>
        <w:t xml:space="preserve">  </w:t>
      </w:r>
    </w:p>
    <w:p>
      <w:pPr>
        <w:keepLines w:val="0"/>
        <w:widowControl w:val="0"/>
        <w:snapToGrid w:val="0"/>
        <w:spacing w:before="0" w:beforeAutospacing="0" w:after="0" w:afterAutospacing="0" w:line="360" w:lineRule="auto"/>
        <w:ind w:right="0" w:firstLine="643" w:firstLineChars="200"/>
        <w:jc w:val="left"/>
        <w:textAlignment w:val="baseline"/>
        <w:rPr>
          <w:rFonts w:hint="eastAsia" w:ascii="仿宋" w:hAnsi="仿宋" w:eastAsia="仿宋" w:cs="仿宋"/>
          <w:b/>
          <w:i w:val="0"/>
          <w:caps w:val="0"/>
          <w:spacing w:val="0"/>
          <w:w w:val="100"/>
          <w:sz w:val="32"/>
          <w:szCs w:val="32"/>
        </w:rPr>
      </w:pPr>
      <w:bookmarkStart w:id="6" w:name="    四、竞赛方式"/>
      <w:bookmarkEnd w:id="6"/>
      <w:r>
        <w:rPr>
          <w:rFonts w:hint="eastAsia" w:ascii="仿宋" w:hAnsi="仿宋" w:eastAsia="仿宋" w:cs="仿宋"/>
          <w:b/>
          <w:i w:val="0"/>
          <w:caps w:val="0"/>
          <w:spacing w:val="0"/>
          <w:w w:val="100"/>
          <w:sz w:val="32"/>
          <w:szCs w:val="32"/>
        </w:rPr>
        <w:t>四、竞赛方式</w:t>
      </w:r>
    </w:p>
    <w:p>
      <w:pPr>
        <w:pStyle w:val="3"/>
        <w:keepLines w:val="0"/>
        <w:widowControl w:val="0"/>
        <w:snapToGrid w:val="0"/>
        <w:spacing w:before="0" w:beforeAutospacing="0" w:after="0" w:afterAutospacing="0" w:line="360" w:lineRule="auto"/>
        <w:ind w:left="0" w:right="0" w:firstLine="636" w:firstLineChars="200"/>
        <w:jc w:val="both"/>
        <w:textAlignment w:val="baseline"/>
        <w:rPr>
          <w:rFonts w:hint="eastAsia" w:ascii="仿宋" w:hAnsi="仿宋" w:eastAsia="仿宋" w:cs="仿宋"/>
          <w:b w:val="0"/>
          <w:i w:val="0"/>
          <w:caps w:val="0"/>
          <w:spacing w:val="-1"/>
          <w:w w:val="100"/>
          <w:sz w:val="32"/>
          <w:szCs w:val="32"/>
        </w:rPr>
      </w:pPr>
      <w:r>
        <w:rPr>
          <w:rFonts w:hint="eastAsia" w:ascii="仿宋" w:hAnsi="仿宋" w:eastAsia="仿宋" w:cs="仿宋"/>
          <w:b w:val="0"/>
          <w:i w:val="0"/>
          <w:caps w:val="0"/>
          <w:spacing w:val="-1"/>
          <w:w w:val="100"/>
          <w:sz w:val="32"/>
          <w:szCs w:val="32"/>
        </w:rPr>
        <w:t>本赛项为团体赛，每队 4 名选手，需为同校在籍学生，性别和年级不限，每队不超过 3 名指导教师。</w:t>
      </w:r>
    </w:p>
    <w:p>
      <w:pPr>
        <w:pStyle w:val="3"/>
        <w:keepLines w:val="0"/>
        <w:widowControl w:val="0"/>
        <w:snapToGrid w:val="0"/>
        <w:spacing w:before="0" w:beforeAutospacing="0" w:after="0" w:afterAutospacing="0" w:line="360" w:lineRule="auto"/>
        <w:ind w:left="0" w:right="0" w:firstLine="636" w:firstLineChars="200"/>
        <w:jc w:val="both"/>
        <w:textAlignment w:val="baseline"/>
        <w:rPr>
          <w:rFonts w:hint="eastAsia" w:ascii="仿宋" w:hAnsi="仿宋" w:eastAsia="仿宋" w:cs="仿宋"/>
          <w:b w:val="0"/>
          <w:i w:val="0"/>
          <w:caps w:val="0"/>
          <w:spacing w:val="-1"/>
          <w:w w:val="100"/>
          <w:sz w:val="32"/>
          <w:szCs w:val="32"/>
        </w:rPr>
      </w:pPr>
      <w:bookmarkStart w:id="7" w:name="   业务素养、业务技能赛项均由每支参赛队4名选手独立完成。银行核心业务岗位操作"/>
      <w:bookmarkEnd w:id="7"/>
      <w:r>
        <w:rPr>
          <w:rFonts w:hint="eastAsia" w:ascii="仿宋" w:hAnsi="仿宋" w:eastAsia="仿宋" w:cs="仿宋"/>
          <w:b w:val="0"/>
          <w:i w:val="0"/>
          <w:caps w:val="0"/>
          <w:spacing w:val="-1"/>
          <w:w w:val="100"/>
          <w:sz w:val="32"/>
          <w:szCs w:val="32"/>
        </w:rPr>
        <w:t>业务素养、业务技能赛项均由每支参赛队 4 名选手独立完成。银行核心业务岗位操作赛项由每支参赛队 4 名选手分别担任大堂经理、综合柜员、客户经理、理财经理业务角色，分工协作完成竞赛任务。“数字金融业务操作”项目中“大数据金融”与“量化金融”均由每支参赛队 4 名选手独立完成，“区块链金融应用”竞赛由每支参赛队4 名参赛选手团队协作方式完成。</w:t>
      </w:r>
    </w:p>
    <w:p>
      <w:pPr>
        <w:pStyle w:val="4"/>
        <w:keepLines w:val="0"/>
        <w:widowControl w:val="0"/>
        <w:snapToGrid w:val="0"/>
        <w:spacing w:before="0" w:beforeAutospacing="0" w:after="0" w:afterAutospacing="0" w:line="360" w:lineRule="auto"/>
        <w:ind w:left="0" w:right="0" w:firstLine="643" w:firstLineChars="200"/>
        <w:jc w:val="left"/>
        <w:textAlignment w:val="baseline"/>
        <w:rPr>
          <w:rFonts w:hint="eastAsia" w:ascii="仿宋" w:hAnsi="仿宋" w:eastAsia="仿宋" w:cs="仿宋"/>
          <w:b/>
          <w:i w:val="0"/>
          <w:caps w:val="0"/>
          <w:spacing w:val="0"/>
          <w:w w:val="100"/>
          <w:sz w:val="32"/>
          <w:szCs w:val="32"/>
        </w:rPr>
      </w:pPr>
      <w:bookmarkStart w:id="8" w:name="    各地根据执委会办公室通知组队参赛。"/>
      <w:bookmarkEnd w:id="8"/>
      <w:r>
        <w:rPr>
          <w:rFonts w:hint="eastAsia" w:ascii="仿宋" w:hAnsi="仿宋" w:eastAsia="仿宋" w:cs="仿宋"/>
          <w:b/>
          <w:i w:val="0"/>
          <w:caps w:val="0"/>
          <w:spacing w:val="0"/>
          <w:w w:val="100"/>
          <w:sz w:val="32"/>
          <w:szCs w:val="32"/>
        </w:rPr>
        <w:t>五、竞赛流程</w:t>
      </w:r>
      <w:r>
        <w:rPr>
          <w:rFonts w:hint="eastAsia" w:ascii="仿宋" w:hAnsi="仿宋" w:eastAsia="仿宋"/>
          <w:b/>
          <w:bCs/>
          <w:kern w:val="0"/>
          <w:sz w:val="32"/>
          <w:szCs w:val="32"/>
          <w:highlight w:val="yellow"/>
        </w:rPr>
        <w:t>（具体日程</w:t>
      </w:r>
      <w:r>
        <w:rPr>
          <w:rFonts w:ascii="仿宋" w:hAnsi="仿宋" w:eastAsia="仿宋"/>
          <w:b/>
          <w:bCs/>
          <w:kern w:val="0"/>
          <w:sz w:val="32"/>
          <w:szCs w:val="32"/>
          <w:highlight w:val="yellow"/>
        </w:rPr>
        <w:t>安排</w:t>
      </w:r>
      <w:r>
        <w:rPr>
          <w:rFonts w:hint="eastAsia" w:ascii="仿宋" w:hAnsi="仿宋" w:eastAsia="仿宋"/>
          <w:b/>
          <w:bCs/>
          <w:kern w:val="0"/>
          <w:sz w:val="32"/>
          <w:szCs w:val="32"/>
          <w:highlight w:val="yellow"/>
        </w:rPr>
        <w:t>以</w:t>
      </w:r>
      <w:r>
        <w:rPr>
          <w:rFonts w:ascii="仿宋" w:hAnsi="仿宋" w:eastAsia="仿宋"/>
          <w:b/>
          <w:bCs/>
          <w:kern w:val="0"/>
          <w:sz w:val="32"/>
          <w:szCs w:val="32"/>
          <w:highlight w:val="yellow"/>
        </w:rPr>
        <w:t>比赛报到日</w:t>
      </w:r>
      <w:r>
        <w:rPr>
          <w:rFonts w:hint="eastAsia" w:ascii="仿宋" w:hAnsi="仿宋" w:eastAsia="仿宋"/>
          <w:b/>
          <w:bCs/>
          <w:kern w:val="0"/>
          <w:sz w:val="32"/>
          <w:szCs w:val="32"/>
          <w:highlight w:val="yellow"/>
        </w:rPr>
        <w:t>安排</w:t>
      </w:r>
      <w:r>
        <w:rPr>
          <w:rFonts w:ascii="仿宋" w:hAnsi="仿宋" w:eastAsia="仿宋"/>
          <w:b/>
          <w:bCs/>
          <w:kern w:val="0"/>
          <w:sz w:val="32"/>
          <w:szCs w:val="32"/>
          <w:highlight w:val="yellow"/>
        </w:rPr>
        <w:t>为准</w:t>
      </w:r>
      <w:r>
        <w:rPr>
          <w:rFonts w:hint="eastAsia" w:ascii="仿宋" w:hAnsi="仿宋" w:eastAsia="仿宋"/>
          <w:b/>
          <w:bCs/>
          <w:kern w:val="0"/>
          <w:sz w:val="32"/>
          <w:szCs w:val="32"/>
          <w:highlight w:val="yellow"/>
        </w:rPr>
        <w:t>）</w:t>
      </w:r>
    </w:p>
    <w:tbl>
      <w:tblPr>
        <w:tblStyle w:val="6"/>
        <w:tblW w:w="9240" w:type="dxa"/>
        <w:tblInd w:w="1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20"/>
        <w:gridCol w:w="1815"/>
        <w:gridCol w:w="3435"/>
        <w:gridCol w:w="297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2835" w:type="dxa"/>
            <w:gridSpan w:val="2"/>
            <w:vAlign w:val="center"/>
          </w:tcPr>
          <w:p>
            <w:pPr>
              <w:jc w:val="center"/>
              <w:rPr>
                <w:rFonts w:hint="eastAsia"/>
                <w:b/>
                <w:bCs/>
              </w:rPr>
            </w:pPr>
            <w:r>
              <w:rPr>
                <w:rFonts w:hint="eastAsia"/>
                <w:b/>
                <w:bCs/>
              </w:rPr>
              <w:t>时间</w:t>
            </w:r>
          </w:p>
        </w:tc>
        <w:tc>
          <w:tcPr>
            <w:tcW w:w="3435" w:type="dxa"/>
            <w:vAlign w:val="center"/>
          </w:tcPr>
          <w:p>
            <w:pPr>
              <w:jc w:val="center"/>
              <w:rPr>
                <w:rFonts w:hint="eastAsia"/>
                <w:b/>
                <w:bCs/>
              </w:rPr>
            </w:pPr>
            <w:r>
              <w:rPr>
                <w:rFonts w:hint="eastAsia"/>
                <w:b/>
                <w:bCs/>
              </w:rPr>
              <w:t>工作内容</w:t>
            </w:r>
          </w:p>
        </w:tc>
        <w:tc>
          <w:tcPr>
            <w:tcW w:w="2970" w:type="dxa"/>
            <w:vAlign w:val="center"/>
          </w:tcPr>
          <w:p>
            <w:pPr>
              <w:jc w:val="center"/>
              <w:rPr>
                <w:rFonts w:hint="eastAsia"/>
                <w:b/>
                <w:bCs/>
                <w:lang w:val="zh-CN" w:eastAsia="zh-CN"/>
              </w:rPr>
            </w:pPr>
            <w:r>
              <w:rPr>
                <w:rFonts w:hint="eastAsia"/>
                <w:b/>
                <w:bCs/>
              </w:rPr>
              <w:t>地点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020" w:type="dxa"/>
            <w:vMerge w:val="restart"/>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lang w:val="en-US" w:eastAsia="zh-CN"/>
              </w:rPr>
            </w:pPr>
            <w:r>
              <w:rPr>
                <w:rFonts w:hint="eastAsia" w:ascii="仿宋" w:hAnsi="仿宋" w:eastAsia="仿宋" w:cs="仿宋"/>
                <w:b w:val="0"/>
                <w:i w:val="0"/>
                <w:caps w:val="0"/>
                <w:spacing w:val="0"/>
                <w:w w:val="100"/>
                <w:sz w:val="21"/>
                <w:szCs w:val="21"/>
                <w:lang w:val="en-US" w:eastAsia="zh-CN"/>
              </w:rPr>
              <w:t>10月26日</w:t>
            </w:r>
          </w:p>
        </w:tc>
        <w:tc>
          <w:tcPr>
            <w:tcW w:w="1815"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8:30-14:30</w:t>
            </w:r>
          </w:p>
        </w:tc>
        <w:tc>
          <w:tcPr>
            <w:tcW w:w="3435"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选手报到</w:t>
            </w:r>
          </w:p>
        </w:tc>
        <w:tc>
          <w:tcPr>
            <w:tcW w:w="2970"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第二教学楼3楼312室</w:t>
            </w:r>
          </w:p>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lang w:val="zh-CN" w:eastAsia="zh-CN"/>
              </w:rPr>
            </w:pPr>
            <w:r>
              <w:rPr>
                <w:rFonts w:hint="eastAsia" w:ascii="仿宋" w:hAnsi="仿宋" w:eastAsia="仿宋" w:cs="仿宋"/>
                <w:b w:val="0"/>
                <w:i w:val="0"/>
                <w:caps w:val="0"/>
                <w:spacing w:val="0"/>
                <w:w w:val="100"/>
                <w:sz w:val="21"/>
                <w:szCs w:val="21"/>
              </w:rPr>
              <w:t>联系人：符老师18876081092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8" w:hRule="atLeast"/>
        </w:trPr>
        <w:tc>
          <w:tcPr>
            <w:tcW w:w="1020" w:type="dxa"/>
            <w:vMerge w:val="continue"/>
            <w:tcBorders>
              <w:top w:val="nil"/>
            </w:tcBorders>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tc>
        <w:tc>
          <w:tcPr>
            <w:tcW w:w="1815"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14:30-15:30</w:t>
            </w:r>
          </w:p>
        </w:tc>
        <w:tc>
          <w:tcPr>
            <w:tcW w:w="3435"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领队及指导老师参加赛务会议</w:t>
            </w:r>
          </w:p>
        </w:tc>
        <w:tc>
          <w:tcPr>
            <w:tcW w:w="2970" w:type="dxa"/>
            <w:vMerge w:val="restart"/>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lang w:val="zh-CN" w:eastAsia="zh-CN"/>
              </w:rPr>
            </w:pPr>
            <w:r>
              <w:rPr>
                <w:rFonts w:hint="eastAsia" w:ascii="仿宋" w:hAnsi="仿宋" w:eastAsia="仿宋" w:cs="仿宋"/>
                <w:b w:val="0"/>
                <w:i w:val="0"/>
                <w:caps w:val="0"/>
                <w:spacing w:val="0"/>
                <w:w w:val="100"/>
                <w:sz w:val="21"/>
                <w:szCs w:val="21"/>
              </w:rPr>
              <w:t>第二实训楼3楼30</w:t>
            </w:r>
            <w:r>
              <w:rPr>
                <w:rFonts w:hint="eastAsia" w:ascii="仿宋" w:hAnsi="仿宋" w:eastAsia="仿宋" w:cs="仿宋"/>
                <w:b w:val="0"/>
                <w:i w:val="0"/>
                <w:caps w:val="0"/>
                <w:spacing w:val="0"/>
                <w:w w:val="100"/>
                <w:sz w:val="21"/>
                <w:szCs w:val="21"/>
                <w:lang w:val="en-US" w:eastAsia="zh-CN"/>
              </w:rPr>
              <w:t>9</w:t>
            </w:r>
            <w:r>
              <w:rPr>
                <w:rFonts w:hint="eastAsia" w:ascii="仿宋" w:hAnsi="仿宋" w:eastAsia="仿宋" w:cs="仿宋"/>
                <w:b w:val="0"/>
                <w:i w:val="0"/>
                <w:caps w:val="0"/>
                <w:spacing w:val="0"/>
                <w:w w:val="100"/>
                <w:sz w:val="21"/>
                <w:szCs w:val="21"/>
              </w:rPr>
              <w:t>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3" w:hRule="atLeast"/>
        </w:trPr>
        <w:tc>
          <w:tcPr>
            <w:tcW w:w="1020" w:type="dxa"/>
            <w:vMerge w:val="continue"/>
            <w:tcBorders>
              <w:top w:val="nil"/>
            </w:tcBorders>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tc>
        <w:tc>
          <w:tcPr>
            <w:tcW w:w="1815"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14:30-16:30</w:t>
            </w:r>
          </w:p>
        </w:tc>
        <w:tc>
          <w:tcPr>
            <w:tcW w:w="3435"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选手熟悉场地、设备</w:t>
            </w:r>
          </w:p>
        </w:tc>
        <w:tc>
          <w:tcPr>
            <w:tcW w:w="2970" w:type="dxa"/>
            <w:vMerge w:val="continue"/>
            <w:tcBorders/>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lang w:val="zh-CN"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trPr>
        <w:tc>
          <w:tcPr>
            <w:tcW w:w="1020" w:type="dxa"/>
            <w:vMerge w:val="continue"/>
            <w:tcBorders>
              <w:top w:val="nil"/>
            </w:tcBorders>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tc>
        <w:tc>
          <w:tcPr>
            <w:tcW w:w="1815"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17:30</w:t>
            </w:r>
          </w:p>
        </w:tc>
        <w:tc>
          <w:tcPr>
            <w:tcW w:w="3435"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竞赛现场封闭</w:t>
            </w:r>
          </w:p>
        </w:tc>
        <w:tc>
          <w:tcPr>
            <w:tcW w:w="2970" w:type="dxa"/>
            <w:vMerge w:val="continue"/>
            <w:tcBorders/>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lang w:val="zh-CN"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020" w:type="dxa"/>
            <w:vMerge w:val="restart"/>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lang w:val="en-US" w:eastAsia="zh-CN"/>
              </w:rPr>
            </w:pPr>
            <w:r>
              <w:rPr>
                <w:rFonts w:hint="eastAsia" w:ascii="仿宋" w:hAnsi="仿宋" w:eastAsia="仿宋" w:cs="仿宋"/>
                <w:b w:val="0"/>
                <w:i w:val="0"/>
                <w:caps w:val="0"/>
                <w:spacing w:val="0"/>
                <w:w w:val="100"/>
                <w:sz w:val="21"/>
                <w:szCs w:val="21"/>
                <w:lang w:val="en-US" w:eastAsia="zh-CN"/>
              </w:rPr>
              <w:t>10月27日</w:t>
            </w:r>
          </w:p>
        </w:tc>
        <w:tc>
          <w:tcPr>
            <w:tcW w:w="1815"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8:30-10：00</w:t>
            </w:r>
          </w:p>
        </w:tc>
        <w:tc>
          <w:tcPr>
            <w:tcW w:w="3435"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开幕式、检录进场</w:t>
            </w:r>
          </w:p>
        </w:tc>
        <w:tc>
          <w:tcPr>
            <w:tcW w:w="2970" w:type="dxa"/>
            <w:vMerge w:val="restart"/>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lang w:val="zh-CN" w:eastAsia="zh-CN"/>
              </w:rPr>
            </w:pPr>
            <w:r>
              <w:rPr>
                <w:rFonts w:hint="eastAsia" w:ascii="仿宋" w:hAnsi="仿宋" w:eastAsia="仿宋" w:cs="仿宋"/>
                <w:b w:val="0"/>
                <w:i w:val="0"/>
                <w:caps w:val="0"/>
                <w:spacing w:val="0"/>
                <w:w w:val="100"/>
                <w:sz w:val="21"/>
                <w:szCs w:val="21"/>
              </w:rPr>
              <w:t>第二实训楼3楼30</w:t>
            </w:r>
            <w:r>
              <w:rPr>
                <w:rFonts w:hint="eastAsia" w:ascii="仿宋" w:hAnsi="仿宋" w:eastAsia="仿宋" w:cs="仿宋"/>
                <w:b w:val="0"/>
                <w:i w:val="0"/>
                <w:caps w:val="0"/>
                <w:spacing w:val="0"/>
                <w:w w:val="100"/>
                <w:sz w:val="21"/>
                <w:szCs w:val="21"/>
                <w:lang w:val="en-US" w:eastAsia="zh-CN"/>
              </w:rPr>
              <w:t>9</w:t>
            </w:r>
            <w:r>
              <w:rPr>
                <w:rFonts w:hint="eastAsia" w:ascii="仿宋" w:hAnsi="仿宋" w:eastAsia="仿宋" w:cs="仿宋"/>
                <w:b w:val="0"/>
                <w:i w:val="0"/>
                <w:caps w:val="0"/>
                <w:spacing w:val="0"/>
                <w:w w:val="100"/>
                <w:sz w:val="21"/>
                <w:szCs w:val="21"/>
              </w:rPr>
              <w:t>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020" w:type="dxa"/>
            <w:vMerge w:val="continue"/>
            <w:tcBorders>
              <w:top w:val="nil"/>
            </w:tcBorders>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tc>
        <w:tc>
          <w:tcPr>
            <w:tcW w:w="1815"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10:30-11:18</w:t>
            </w:r>
          </w:p>
        </w:tc>
        <w:tc>
          <w:tcPr>
            <w:tcW w:w="3435"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“业务素养”赛项竞赛</w:t>
            </w:r>
          </w:p>
        </w:tc>
        <w:tc>
          <w:tcPr>
            <w:tcW w:w="2970" w:type="dxa"/>
            <w:vMerge w:val="continue"/>
            <w:tcBorders/>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lang w:val="zh-CN"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1020" w:type="dxa"/>
            <w:vMerge w:val="continue"/>
            <w:tcBorders>
              <w:top w:val="nil"/>
            </w:tcBorders>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tc>
        <w:tc>
          <w:tcPr>
            <w:tcW w:w="1815"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11:30-13:30</w:t>
            </w:r>
          </w:p>
        </w:tc>
        <w:tc>
          <w:tcPr>
            <w:tcW w:w="3435"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午餐+午休</w:t>
            </w:r>
          </w:p>
        </w:tc>
        <w:tc>
          <w:tcPr>
            <w:tcW w:w="2970"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lang w:val="zh-CN"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3" w:hRule="atLeast"/>
        </w:trPr>
        <w:tc>
          <w:tcPr>
            <w:tcW w:w="1020" w:type="dxa"/>
            <w:vMerge w:val="continue"/>
            <w:tcBorders>
              <w:top w:val="nil"/>
            </w:tcBorders>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tc>
        <w:tc>
          <w:tcPr>
            <w:tcW w:w="1815"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13:40-14:10</w:t>
            </w:r>
          </w:p>
        </w:tc>
        <w:tc>
          <w:tcPr>
            <w:tcW w:w="3435"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检录进场</w:t>
            </w:r>
          </w:p>
        </w:tc>
        <w:tc>
          <w:tcPr>
            <w:tcW w:w="2970" w:type="dxa"/>
            <w:vMerge w:val="restart"/>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第二实训楼3楼30</w:t>
            </w:r>
            <w:r>
              <w:rPr>
                <w:rFonts w:hint="eastAsia" w:ascii="仿宋" w:hAnsi="仿宋" w:eastAsia="仿宋" w:cs="仿宋"/>
                <w:b w:val="0"/>
                <w:i w:val="0"/>
                <w:caps w:val="0"/>
                <w:spacing w:val="0"/>
                <w:w w:val="100"/>
                <w:sz w:val="21"/>
                <w:szCs w:val="21"/>
                <w:lang w:val="en-US" w:eastAsia="zh-CN"/>
              </w:rPr>
              <w:t>9</w:t>
            </w:r>
            <w:r>
              <w:rPr>
                <w:rFonts w:hint="eastAsia" w:ascii="仿宋" w:hAnsi="仿宋" w:eastAsia="仿宋" w:cs="仿宋"/>
                <w:b w:val="0"/>
                <w:i w:val="0"/>
                <w:caps w:val="0"/>
                <w:spacing w:val="0"/>
                <w:w w:val="100"/>
                <w:sz w:val="21"/>
                <w:szCs w:val="21"/>
              </w:rPr>
              <w:t>室</w:t>
            </w:r>
          </w:p>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7" w:hRule="atLeast"/>
        </w:trPr>
        <w:tc>
          <w:tcPr>
            <w:tcW w:w="1020" w:type="dxa"/>
            <w:vMerge w:val="continue"/>
            <w:tcBorders>
              <w:top w:val="nil"/>
            </w:tcBorders>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tc>
        <w:tc>
          <w:tcPr>
            <w:tcW w:w="1815"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14:20-16:20</w:t>
            </w:r>
          </w:p>
        </w:tc>
        <w:tc>
          <w:tcPr>
            <w:tcW w:w="3435"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“银行核心业务岗位操作”赛项竞赛</w:t>
            </w:r>
          </w:p>
        </w:tc>
        <w:tc>
          <w:tcPr>
            <w:tcW w:w="2970" w:type="dxa"/>
            <w:vMerge w:val="continue"/>
            <w:tcBorders/>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020" w:type="dxa"/>
            <w:vMerge w:val="continue"/>
            <w:tcBorders>
              <w:top w:val="nil"/>
            </w:tcBorders>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tc>
        <w:tc>
          <w:tcPr>
            <w:tcW w:w="1815"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16:40-18:00</w:t>
            </w:r>
          </w:p>
        </w:tc>
        <w:tc>
          <w:tcPr>
            <w:tcW w:w="3435"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“业务技能”赛项竞赛</w:t>
            </w:r>
          </w:p>
        </w:tc>
        <w:tc>
          <w:tcPr>
            <w:tcW w:w="2970" w:type="dxa"/>
            <w:vMerge w:val="continue"/>
            <w:tcBorders/>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 w:hRule="atLeast"/>
        </w:trPr>
        <w:tc>
          <w:tcPr>
            <w:tcW w:w="1020" w:type="dxa"/>
            <w:vMerge w:val="restart"/>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lang w:val="en-US" w:eastAsia="zh-CN"/>
              </w:rPr>
            </w:pPr>
            <w:r>
              <w:rPr>
                <w:rFonts w:hint="eastAsia" w:ascii="仿宋" w:hAnsi="仿宋" w:eastAsia="仿宋" w:cs="仿宋"/>
                <w:b w:val="0"/>
                <w:i w:val="0"/>
                <w:caps w:val="0"/>
                <w:spacing w:val="0"/>
                <w:w w:val="100"/>
                <w:sz w:val="21"/>
                <w:szCs w:val="21"/>
                <w:lang w:val="en-US" w:eastAsia="zh-CN"/>
              </w:rPr>
              <w:t>10月28日</w:t>
            </w:r>
          </w:p>
        </w:tc>
        <w:tc>
          <w:tcPr>
            <w:tcW w:w="1815"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8:30-9:00</w:t>
            </w:r>
          </w:p>
        </w:tc>
        <w:tc>
          <w:tcPr>
            <w:tcW w:w="3435"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检录进场</w:t>
            </w:r>
          </w:p>
        </w:tc>
        <w:tc>
          <w:tcPr>
            <w:tcW w:w="2970" w:type="dxa"/>
            <w:vMerge w:val="continue"/>
            <w:tcBorders/>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1020" w:type="dxa"/>
            <w:vMerge w:val="continue"/>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tc>
        <w:tc>
          <w:tcPr>
            <w:tcW w:w="1815"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9:10-11:40</w:t>
            </w:r>
          </w:p>
        </w:tc>
        <w:tc>
          <w:tcPr>
            <w:tcW w:w="3435"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“数字金融业务操作”赛项竞赛</w:t>
            </w:r>
          </w:p>
        </w:tc>
        <w:tc>
          <w:tcPr>
            <w:tcW w:w="2970" w:type="dxa"/>
            <w:vMerge w:val="continue"/>
            <w:tcBorders/>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1020" w:type="dxa"/>
            <w:vMerge w:val="continue"/>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tc>
        <w:tc>
          <w:tcPr>
            <w:tcW w:w="1815"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11:50-13:30</w:t>
            </w:r>
          </w:p>
        </w:tc>
        <w:tc>
          <w:tcPr>
            <w:tcW w:w="3435"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午餐+午休</w:t>
            </w:r>
          </w:p>
        </w:tc>
        <w:tc>
          <w:tcPr>
            <w:tcW w:w="2970"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020" w:type="dxa"/>
            <w:vMerge w:val="continue"/>
          </w:tcPr>
          <w:p>
            <w:pPr>
              <w:pStyle w:val="10"/>
              <w:keepLines w:val="0"/>
              <w:widowControl w:val="0"/>
              <w:snapToGrid w:val="0"/>
              <w:spacing w:before="0" w:beforeAutospacing="0" w:after="0" w:afterAutospacing="0" w:line="360" w:lineRule="auto"/>
              <w:ind w:left="0" w:right="0" w:firstLine="420" w:firstLineChars="200"/>
              <w:jc w:val="left"/>
              <w:textAlignment w:val="baseline"/>
              <w:rPr>
                <w:rFonts w:hint="eastAsia" w:ascii="仿宋" w:hAnsi="仿宋" w:eastAsia="仿宋" w:cs="仿宋"/>
                <w:b w:val="0"/>
                <w:i w:val="0"/>
                <w:caps w:val="0"/>
                <w:spacing w:val="0"/>
                <w:w w:val="100"/>
                <w:sz w:val="21"/>
                <w:szCs w:val="21"/>
              </w:rPr>
            </w:pPr>
          </w:p>
        </w:tc>
        <w:tc>
          <w:tcPr>
            <w:tcW w:w="1815"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13:30-14：30</w:t>
            </w:r>
          </w:p>
        </w:tc>
        <w:tc>
          <w:tcPr>
            <w:tcW w:w="3435"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lang w:eastAsia="zh-CN"/>
              </w:rPr>
            </w:pPr>
            <w:r>
              <w:rPr>
                <w:rFonts w:hint="eastAsia" w:ascii="仿宋" w:hAnsi="仿宋" w:eastAsia="仿宋" w:cs="仿宋"/>
                <w:b w:val="0"/>
                <w:i w:val="0"/>
                <w:caps w:val="0"/>
                <w:spacing w:val="0"/>
                <w:w w:val="100"/>
                <w:sz w:val="21"/>
                <w:szCs w:val="21"/>
              </w:rPr>
              <w:t>成绩汇总</w:t>
            </w:r>
            <w:r>
              <w:rPr>
                <w:rFonts w:hint="eastAsia" w:cs="仿宋"/>
                <w:b w:val="0"/>
                <w:i w:val="0"/>
                <w:caps w:val="0"/>
                <w:spacing w:val="0"/>
                <w:w w:val="100"/>
                <w:sz w:val="21"/>
                <w:szCs w:val="21"/>
                <w:lang w:eastAsia="zh-CN"/>
              </w:rPr>
              <w:t>及公布</w:t>
            </w:r>
          </w:p>
        </w:tc>
        <w:tc>
          <w:tcPr>
            <w:tcW w:w="2970"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tc>
      </w:tr>
    </w:tbl>
    <w:p>
      <w:pPr>
        <w:pStyle w:val="10"/>
        <w:keepLines w:val="0"/>
        <w:widowControl w:val="0"/>
        <w:snapToGrid w:val="0"/>
        <w:spacing w:before="0" w:beforeAutospacing="0" w:after="0" w:afterAutospacing="0" w:line="360" w:lineRule="auto"/>
        <w:ind w:left="0" w:right="0" w:firstLine="420" w:firstLineChars="200"/>
        <w:jc w:val="left"/>
        <w:textAlignment w:val="baseline"/>
        <w:rPr>
          <w:rFonts w:hint="eastAsia" w:ascii="仿宋" w:hAnsi="仿宋" w:eastAsia="仿宋" w:cs="仿宋"/>
          <w:b w:val="0"/>
          <w:i w:val="0"/>
          <w:caps w:val="0"/>
          <w:spacing w:val="0"/>
          <w:w w:val="100"/>
          <w:sz w:val="21"/>
          <w:szCs w:val="21"/>
        </w:rPr>
      </w:pPr>
    </w:p>
    <w:p>
      <w:pPr>
        <w:pStyle w:val="9"/>
        <w:keepLines w:val="0"/>
        <w:widowControl w:val="0"/>
        <w:tabs>
          <w:tab w:val="left" w:pos="1546"/>
        </w:tabs>
        <w:snapToGrid w:val="0"/>
        <w:spacing w:before="0" w:beforeAutospacing="0" w:after="0" w:afterAutospacing="0" w:line="360" w:lineRule="auto"/>
        <w:ind w:left="0" w:leftChars="0" w:right="0" w:firstLine="643" w:firstLineChars="200"/>
        <w:jc w:val="left"/>
        <w:textAlignment w:val="baseline"/>
        <w:rPr>
          <w:rFonts w:hint="eastAsia" w:ascii="仿宋" w:hAnsi="仿宋" w:eastAsia="仿宋" w:cs="仿宋"/>
          <w:b/>
          <w:i w:val="0"/>
          <w:caps w:val="0"/>
          <w:spacing w:val="0"/>
          <w:w w:val="100"/>
          <w:sz w:val="32"/>
          <w:szCs w:val="32"/>
        </w:rPr>
      </w:pPr>
      <w:r>
        <w:rPr>
          <w:rFonts w:hint="eastAsia" w:ascii="仿宋" w:hAnsi="仿宋" w:eastAsia="仿宋" w:cs="仿宋"/>
          <w:b/>
          <w:i w:val="0"/>
          <w:caps w:val="0"/>
          <w:spacing w:val="0"/>
          <w:w w:val="100"/>
          <w:sz w:val="32"/>
          <w:szCs w:val="32"/>
          <w:lang w:val="en-US" w:eastAsia="zh-CN"/>
        </w:rPr>
        <w:t>六</w:t>
      </w:r>
      <w:r>
        <w:rPr>
          <w:rFonts w:hint="eastAsia" w:ascii="仿宋" w:hAnsi="仿宋" w:eastAsia="仿宋" w:cs="仿宋"/>
          <w:b/>
          <w:i w:val="0"/>
          <w:caps w:val="0"/>
          <w:spacing w:val="0"/>
          <w:w w:val="100"/>
          <w:sz w:val="32"/>
          <w:szCs w:val="32"/>
        </w:rPr>
        <w:t>、竞赛规则</w:t>
      </w:r>
    </w:p>
    <w:p>
      <w:pPr>
        <w:pStyle w:val="3"/>
        <w:keepLines w:val="0"/>
        <w:widowControl w:val="0"/>
        <w:snapToGrid w:val="0"/>
        <w:spacing w:before="0" w:beforeAutospacing="0" w:after="0" w:afterAutospacing="0" w:line="360" w:lineRule="auto"/>
        <w:ind w:left="0" w:right="0" w:firstLine="640" w:firstLineChars="200"/>
        <w:jc w:val="left"/>
        <w:textAlignment w:val="baseline"/>
        <w:rPr>
          <w:rFonts w:hint="eastAsia" w:ascii="仿宋" w:hAnsi="仿宋" w:eastAsia="仿宋" w:cs="仿宋"/>
          <w:b w:val="0"/>
          <w:i w:val="0"/>
          <w:caps w:val="0"/>
          <w:spacing w:val="0"/>
          <w:w w:val="100"/>
          <w:sz w:val="32"/>
          <w:szCs w:val="32"/>
        </w:rPr>
      </w:pPr>
      <w:r>
        <w:rPr>
          <w:rFonts w:hint="eastAsia" w:ascii="仿宋" w:hAnsi="仿宋" w:eastAsia="仿宋" w:cs="仿宋"/>
          <w:b w:val="0"/>
          <w:i w:val="0"/>
          <w:caps w:val="0"/>
          <w:spacing w:val="0"/>
          <w:w w:val="100"/>
          <w:sz w:val="32"/>
          <w:szCs w:val="32"/>
        </w:rPr>
        <w:t>（一）报名要求</w:t>
      </w:r>
    </w:p>
    <w:p>
      <w:pPr>
        <w:pStyle w:val="3"/>
        <w:keepLines w:val="0"/>
        <w:widowControl w:val="0"/>
        <w:snapToGrid w:val="0"/>
        <w:spacing w:before="0" w:beforeAutospacing="0" w:after="0" w:afterAutospacing="0" w:line="360" w:lineRule="auto"/>
        <w:ind w:left="0" w:right="0" w:firstLine="608" w:firstLineChars="200"/>
        <w:jc w:val="both"/>
        <w:textAlignment w:val="baseline"/>
        <w:rPr>
          <w:rFonts w:hint="eastAsia" w:ascii="仿宋" w:hAnsi="仿宋" w:eastAsia="仿宋" w:cs="仿宋"/>
          <w:b w:val="0"/>
          <w:i w:val="0"/>
          <w:caps w:val="0"/>
          <w:spacing w:val="0"/>
          <w:w w:val="100"/>
          <w:sz w:val="32"/>
          <w:szCs w:val="32"/>
        </w:rPr>
      </w:pPr>
      <w:r>
        <w:rPr>
          <w:rFonts w:hint="eastAsia" w:ascii="仿宋" w:hAnsi="仿宋" w:eastAsia="仿宋" w:cs="仿宋"/>
          <w:b w:val="0"/>
          <w:i w:val="0"/>
          <w:caps w:val="0"/>
          <w:spacing w:val="-8"/>
          <w:w w:val="100"/>
          <w:sz w:val="32"/>
          <w:szCs w:val="32"/>
        </w:rPr>
        <w:t>参赛选手须为同一院校全日制在籍高职学生</w:t>
      </w:r>
      <w:r>
        <w:rPr>
          <w:rFonts w:hint="eastAsia" w:ascii="仿宋" w:hAnsi="仿宋" w:eastAsia="仿宋" w:cs="仿宋"/>
          <w:b w:val="0"/>
          <w:i w:val="0"/>
          <w:caps w:val="0"/>
          <w:spacing w:val="0"/>
          <w:w w:val="100"/>
          <w:sz w:val="32"/>
          <w:szCs w:val="32"/>
        </w:rPr>
        <w:t>（</w:t>
      </w:r>
      <w:r>
        <w:rPr>
          <w:rFonts w:hint="eastAsia" w:ascii="仿宋" w:hAnsi="仿宋" w:eastAsia="仿宋" w:cs="仿宋"/>
          <w:b w:val="0"/>
          <w:i w:val="0"/>
          <w:caps w:val="0"/>
          <w:spacing w:val="-3"/>
          <w:w w:val="100"/>
          <w:sz w:val="32"/>
          <w:szCs w:val="32"/>
        </w:rPr>
        <w:t>含本科院校中高职</w:t>
      </w:r>
      <w:r>
        <w:rPr>
          <w:rFonts w:hint="eastAsia" w:ascii="仿宋" w:hAnsi="仿宋" w:eastAsia="仿宋" w:cs="仿宋"/>
          <w:b w:val="0"/>
          <w:i w:val="0"/>
          <w:caps w:val="0"/>
          <w:spacing w:val="-8"/>
          <w:w w:val="100"/>
          <w:sz w:val="32"/>
          <w:szCs w:val="32"/>
        </w:rPr>
        <w:t>类全日制在籍学生，五年制中职四、五年级在籍学生</w:t>
      </w:r>
      <w:r>
        <w:rPr>
          <w:rFonts w:hint="eastAsia" w:ascii="仿宋" w:hAnsi="仿宋" w:eastAsia="仿宋" w:cs="仿宋"/>
          <w:b w:val="0"/>
          <w:i w:val="0"/>
          <w:caps w:val="0"/>
          <w:spacing w:val="-24"/>
          <w:w w:val="100"/>
          <w:sz w:val="32"/>
          <w:szCs w:val="32"/>
        </w:rPr>
        <w:t>）</w:t>
      </w:r>
      <w:r>
        <w:rPr>
          <w:rFonts w:hint="eastAsia" w:ascii="仿宋" w:hAnsi="仿宋" w:eastAsia="仿宋" w:cs="仿宋"/>
          <w:b w:val="0"/>
          <w:i w:val="0"/>
          <w:caps w:val="0"/>
          <w:spacing w:val="-6"/>
          <w:w w:val="100"/>
          <w:sz w:val="32"/>
          <w:szCs w:val="32"/>
        </w:rPr>
        <w:t>，年龄不超过25</w:t>
      </w:r>
      <w:r>
        <w:rPr>
          <w:rFonts w:hint="eastAsia" w:ascii="仿宋" w:hAnsi="仿宋" w:eastAsia="仿宋" w:cs="仿宋"/>
          <w:b w:val="0"/>
          <w:i w:val="0"/>
          <w:caps w:val="0"/>
          <w:spacing w:val="-14"/>
          <w:w w:val="100"/>
          <w:sz w:val="32"/>
          <w:szCs w:val="32"/>
        </w:rPr>
        <w:t xml:space="preserve"> 周岁，年龄计算的截止时间为 </w:t>
      </w:r>
      <w:r>
        <w:rPr>
          <w:rFonts w:hint="eastAsia" w:ascii="仿宋" w:hAnsi="仿宋" w:eastAsia="仿宋" w:cs="仿宋"/>
          <w:b w:val="0"/>
          <w:i w:val="0"/>
          <w:caps w:val="0"/>
          <w:spacing w:val="0"/>
          <w:w w:val="100"/>
          <w:sz w:val="32"/>
          <w:szCs w:val="32"/>
        </w:rPr>
        <w:t>2021</w:t>
      </w:r>
      <w:r>
        <w:rPr>
          <w:rFonts w:hint="eastAsia" w:ascii="仿宋" w:hAnsi="仿宋" w:eastAsia="仿宋" w:cs="仿宋"/>
          <w:b w:val="0"/>
          <w:i w:val="0"/>
          <w:caps w:val="0"/>
          <w:spacing w:val="-47"/>
          <w:w w:val="100"/>
          <w:sz w:val="32"/>
          <w:szCs w:val="32"/>
        </w:rPr>
        <w:t xml:space="preserve"> 年 </w:t>
      </w:r>
      <w:r>
        <w:rPr>
          <w:rFonts w:hint="eastAsia" w:ascii="仿宋" w:hAnsi="仿宋" w:eastAsia="仿宋" w:cs="仿宋"/>
          <w:b w:val="0"/>
          <w:i w:val="0"/>
          <w:caps w:val="0"/>
          <w:spacing w:val="0"/>
          <w:w w:val="100"/>
          <w:sz w:val="32"/>
          <w:szCs w:val="32"/>
          <w:lang w:val="en-US" w:eastAsia="zh-CN"/>
        </w:rPr>
        <w:t>10</w:t>
      </w:r>
      <w:r>
        <w:rPr>
          <w:rFonts w:hint="eastAsia" w:ascii="仿宋" w:hAnsi="仿宋" w:eastAsia="仿宋" w:cs="仿宋"/>
          <w:b w:val="0"/>
          <w:i w:val="0"/>
          <w:caps w:val="0"/>
          <w:spacing w:val="-47"/>
          <w:w w:val="100"/>
          <w:sz w:val="32"/>
          <w:szCs w:val="32"/>
        </w:rPr>
        <w:t xml:space="preserve"> 月 </w:t>
      </w:r>
      <w:r>
        <w:rPr>
          <w:rFonts w:hint="eastAsia" w:ascii="仿宋" w:hAnsi="仿宋" w:eastAsia="仿宋" w:cs="仿宋"/>
          <w:b w:val="0"/>
          <w:i w:val="0"/>
          <w:caps w:val="0"/>
          <w:spacing w:val="0"/>
          <w:w w:val="100"/>
          <w:sz w:val="32"/>
          <w:szCs w:val="32"/>
        </w:rPr>
        <w:t>1</w:t>
      </w:r>
      <w:r>
        <w:rPr>
          <w:rFonts w:hint="eastAsia" w:ascii="仿宋" w:hAnsi="仿宋" w:eastAsia="仿宋" w:cs="仿宋"/>
          <w:b w:val="0"/>
          <w:i w:val="0"/>
          <w:caps w:val="0"/>
          <w:spacing w:val="-10"/>
          <w:w w:val="100"/>
          <w:sz w:val="32"/>
          <w:szCs w:val="32"/>
        </w:rPr>
        <w:t xml:space="preserve"> 日。在往届全国职业院校技能大赛中获一等奖的选手，不能再参加同一项目同一组别的比</w:t>
      </w:r>
      <w:r>
        <w:rPr>
          <w:rFonts w:hint="eastAsia" w:ascii="仿宋" w:hAnsi="仿宋" w:eastAsia="仿宋" w:cs="仿宋"/>
          <w:b w:val="0"/>
          <w:i w:val="0"/>
          <w:caps w:val="0"/>
          <w:spacing w:val="0"/>
          <w:w w:val="100"/>
          <w:sz w:val="32"/>
          <w:szCs w:val="32"/>
        </w:rPr>
        <w:t>赛。</w:t>
      </w:r>
    </w:p>
    <w:p>
      <w:pPr>
        <w:pStyle w:val="3"/>
        <w:keepLines w:val="0"/>
        <w:widowControl w:val="0"/>
        <w:snapToGrid w:val="0"/>
        <w:spacing w:before="0" w:beforeAutospacing="0" w:after="0" w:afterAutospacing="0" w:line="360" w:lineRule="auto"/>
        <w:ind w:left="0" w:right="0" w:firstLine="612" w:firstLineChars="200"/>
        <w:jc w:val="left"/>
        <w:textAlignment w:val="baseline"/>
        <w:rPr>
          <w:rFonts w:hint="eastAsia" w:ascii="仿宋" w:hAnsi="仿宋" w:eastAsia="仿宋" w:cs="仿宋"/>
          <w:b w:val="0"/>
          <w:i w:val="0"/>
          <w:caps w:val="0"/>
          <w:spacing w:val="0"/>
          <w:w w:val="100"/>
          <w:sz w:val="32"/>
          <w:szCs w:val="32"/>
        </w:rPr>
      </w:pPr>
      <w:r>
        <w:rPr>
          <w:rFonts w:hint="eastAsia" w:ascii="仿宋" w:hAnsi="仿宋" w:eastAsia="仿宋" w:cs="仿宋"/>
          <w:b w:val="0"/>
          <w:i w:val="0"/>
          <w:caps w:val="0"/>
          <w:spacing w:val="-7"/>
          <w:w w:val="100"/>
          <w:sz w:val="32"/>
          <w:szCs w:val="32"/>
        </w:rPr>
        <w:t>参赛选手和指导教师报名获得确认后不得随意更换。如比赛前参</w:t>
      </w:r>
      <w:r>
        <w:rPr>
          <w:rFonts w:hint="eastAsia" w:ascii="仿宋" w:hAnsi="仿宋" w:eastAsia="仿宋" w:cs="仿宋"/>
          <w:b w:val="0"/>
          <w:i w:val="0"/>
          <w:caps w:val="0"/>
          <w:spacing w:val="-9"/>
          <w:w w:val="100"/>
          <w:sz w:val="32"/>
          <w:szCs w:val="32"/>
        </w:rPr>
        <w:t>赛选手和指导教师因故无法参赛，须由省级教育行政部门于参与赛项</w:t>
      </w:r>
      <w:r>
        <w:rPr>
          <w:rFonts w:hint="eastAsia" w:ascii="仿宋" w:hAnsi="仿宋" w:eastAsia="仿宋" w:cs="仿宋"/>
          <w:b w:val="0"/>
          <w:i w:val="0"/>
          <w:caps w:val="0"/>
          <w:spacing w:val="-27"/>
          <w:w w:val="100"/>
          <w:sz w:val="32"/>
          <w:szCs w:val="32"/>
        </w:rPr>
        <w:t xml:space="preserve">开赛 </w:t>
      </w:r>
      <w:r>
        <w:rPr>
          <w:rFonts w:hint="eastAsia" w:ascii="仿宋" w:hAnsi="仿宋" w:eastAsia="仿宋" w:cs="仿宋"/>
          <w:b w:val="0"/>
          <w:i w:val="0"/>
          <w:caps w:val="0"/>
          <w:spacing w:val="0"/>
          <w:w w:val="100"/>
          <w:sz w:val="32"/>
          <w:szCs w:val="32"/>
        </w:rPr>
        <w:t>10</w:t>
      </w:r>
      <w:r>
        <w:rPr>
          <w:rFonts w:hint="eastAsia" w:ascii="仿宋" w:hAnsi="仿宋" w:eastAsia="仿宋" w:cs="仿宋"/>
          <w:b w:val="0"/>
          <w:i w:val="0"/>
          <w:caps w:val="0"/>
          <w:spacing w:val="-8"/>
          <w:w w:val="100"/>
          <w:sz w:val="32"/>
          <w:szCs w:val="32"/>
        </w:rPr>
        <w:t xml:space="preserve"> 个工作日之前出具书面说明，经大赛执委会办公室核实后予</w:t>
      </w:r>
      <w:r>
        <w:rPr>
          <w:rFonts w:hint="eastAsia" w:ascii="仿宋" w:hAnsi="仿宋" w:eastAsia="仿宋" w:cs="仿宋"/>
          <w:b w:val="0"/>
          <w:i w:val="0"/>
          <w:caps w:val="0"/>
          <w:spacing w:val="-17"/>
          <w:w w:val="100"/>
          <w:sz w:val="32"/>
          <w:szCs w:val="32"/>
        </w:rPr>
        <w:t>以更换；如备赛过程中参赛选手和指导教师因故无法参赛，视为弃赛。</w:t>
      </w:r>
      <w:r>
        <w:rPr>
          <w:rFonts w:hint="eastAsia" w:ascii="仿宋" w:hAnsi="仿宋" w:eastAsia="仿宋" w:cs="仿宋"/>
          <w:b w:val="0"/>
          <w:i w:val="0"/>
          <w:caps w:val="0"/>
          <w:spacing w:val="-5"/>
          <w:w w:val="100"/>
          <w:sz w:val="32"/>
          <w:szCs w:val="32"/>
        </w:rPr>
        <w:t>竞赛开始后，参赛队不得更换参赛队员。</w:t>
      </w:r>
    </w:p>
    <w:p>
      <w:pPr>
        <w:pStyle w:val="3"/>
        <w:keepLines w:val="0"/>
        <w:widowControl w:val="0"/>
        <w:snapToGrid w:val="0"/>
        <w:spacing w:before="0" w:beforeAutospacing="0" w:after="0" w:afterAutospacing="0" w:line="360" w:lineRule="auto"/>
        <w:ind w:left="0" w:right="0" w:firstLine="640" w:firstLineChars="200"/>
        <w:jc w:val="left"/>
        <w:textAlignment w:val="baseline"/>
        <w:rPr>
          <w:rFonts w:hint="eastAsia" w:ascii="仿宋" w:hAnsi="仿宋" w:eastAsia="仿宋" w:cs="仿宋"/>
          <w:b w:val="0"/>
          <w:i w:val="0"/>
          <w:caps w:val="0"/>
          <w:spacing w:val="0"/>
          <w:w w:val="100"/>
          <w:sz w:val="32"/>
          <w:szCs w:val="32"/>
        </w:rPr>
      </w:pPr>
      <w:r>
        <w:rPr>
          <w:rFonts w:hint="eastAsia" w:ascii="仿宋" w:hAnsi="仿宋" w:eastAsia="仿宋" w:cs="仿宋"/>
          <w:b w:val="0"/>
          <w:i w:val="0"/>
          <w:caps w:val="0"/>
          <w:spacing w:val="0"/>
          <w:w w:val="100"/>
          <w:sz w:val="32"/>
          <w:szCs w:val="32"/>
        </w:rPr>
        <w:t>（二）赛前准备</w:t>
      </w:r>
    </w:p>
    <w:p>
      <w:pPr>
        <w:pStyle w:val="9"/>
        <w:keepLines w:val="0"/>
        <w:widowControl w:val="0"/>
        <w:numPr>
          <w:numId w:val="0"/>
        </w:numPr>
        <w:tabs>
          <w:tab w:val="left" w:pos="1260"/>
        </w:tabs>
        <w:snapToGrid w:val="0"/>
        <w:spacing w:before="0" w:beforeAutospacing="0" w:after="0" w:afterAutospacing="0" w:line="360" w:lineRule="auto"/>
        <w:ind w:right="0" w:rightChars="0" w:firstLine="592" w:firstLineChars="200"/>
        <w:jc w:val="left"/>
        <w:textAlignment w:val="baseline"/>
        <w:rPr>
          <w:rFonts w:hint="eastAsia" w:ascii="仿宋" w:hAnsi="仿宋" w:eastAsia="仿宋" w:cs="仿宋"/>
          <w:b w:val="0"/>
          <w:i w:val="0"/>
          <w:caps w:val="0"/>
          <w:spacing w:val="0"/>
          <w:w w:val="100"/>
          <w:sz w:val="32"/>
          <w:szCs w:val="32"/>
        </w:rPr>
      </w:pPr>
      <w:r>
        <w:rPr>
          <w:rFonts w:hint="eastAsia" w:cs="仿宋"/>
          <w:b w:val="0"/>
          <w:i w:val="0"/>
          <w:caps w:val="0"/>
          <w:spacing w:val="-12"/>
          <w:w w:val="100"/>
          <w:sz w:val="32"/>
          <w:szCs w:val="32"/>
          <w:lang w:val="en-US" w:eastAsia="zh-CN"/>
        </w:rPr>
        <w:t>1.</w:t>
      </w:r>
      <w:r>
        <w:rPr>
          <w:rFonts w:hint="eastAsia" w:ascii="仿宋" w:hAnsi="仿宋" w:eastAsia="仿宋" w:cs="仿宋"/>
          <w:b w:val="0"/>
          <w:i w:val="0"/>
          <w:caps w:val="0"/>
          <w:spacing w:val="-12"/>
          <w:w w:val="100"/>
          <w:sz w:val="32"/>
          <w:szCs w:val="32"/>
        </w:rPr>
        <w:t>竞赛预备会：赛前召开竞赛预备会，由各参赛队伍的领队和指</w:t>
      </w:r>
      <w:r>
        <w:rPr>
          <w:rFonts w:hint="eastAsia" w:ascii="仿宋" w:hAnsi="仿宋" w:eastAsia="仿宋" w:cs="仿宋"/>
          <w:b w:val="0"/>
          <w:i w:val="0"/>
          <w:caps w:val="0"/>
          <w:spacing w:val="-5"/>
          <w:w w:val="100"/>
          <w:sz w:val="32"/>
          <w:szCs w:val="32"/>
        </w:rPr>
        <w:t>导教师参加，会议讲解竞赛注意事项并进行赛前答疑。</w:t>
      </w:r>
    </w:p>
    <w:p>
      <w:pPr>
        <w:pStyle w:val="9"/>
        <w:keepLines w:val="0"/>
        <w:widowControl w:val="0"/>
        <w:numPr>
          <w:numId w:val="0"/>
        </w:numPr>
        <w:tabs>
          <w:tab w:val="left" w:pos="1260"/>
        </w:tabs>
        <w:snapToGrid w:val="0"/>
        <w:spacing w:before="0" w:beforeAutospacing="0" w:after="0" w:afterAutospacing="0" w:line="360" w:lineRule="auto"/>
        <w:ind w:right="0" w:rightChars="0" w:firstLine="628" w:firstLineChars="200"/>
        <w:jc w:val="left"/>
        <w:textAlignment w:val="baseline"/>
        <w:rPr>
          <w:rFonts w:hint="eastAsia" w:ascii="仿宋" w:hAnsi="仿宋" w:eastAsia="仿宋" w:cs="仿宋"/>
          <w:b w:val="0"/>
          <w:i w:val="0"/>
          <w:caps w:val="0"/>
          <w:spacing w:val="-3"/>
          <w:w w:val="100"/>
          <w:sz w:val="32"/>
          <w:szCs w:val="32"/>
        </w:rPr>
      </w:pPr>
      <w:r>
        <w:rPr>
          <w:rFonts w:hint="eastAsia" w:cs="仿宋"/>
          <w:b w:val="0"/>
          <w:i w:val="0"/>
          <w:caps w:val="0"/>
          <w:spacing w:val="-3"/>
          <w:w w:val="100"/>
          <w:sz w:val="32"/>
          <w:szCs w:val="32"/>
          <w:lang w:val="en-US" w:eastAsia="zh-CN"/>
        </w:rPr>
        <w:t>2.</w:t>
      </w:r>
      <w:r>
        <w:rPr>
          <w:rFonts w:hint="eastAsia" w:ascii="仿宋" w:hAnsi="仿宋" w:eastAsia="仿宋" w:cs="仿宋"/>
          <w:b w:val="0"/>
          <w:i w:val="0"/>
          <w:caps w:val="0"/>
          <w:spacing w:val="-3"/>
          <w:w w:val="100"/>
          <w:sz w:val="32"/>
          <w:szCs w:val="32"/>
        </w:rPr>
        <w:t>抽签仪式：比赛加密抽签。</w:t>
      </w:r>
    </w:p>
    <w:p>
      <w:pPr>
        <w:pStyle w:val="9"/>
        <w:keepLines w:val="0"/>
        <w:widowControl w:val="0"/>
        <w:numPr>
          <w:numId w:val="0"/>
        </w:numPr>
        <w:tabs>
          <w:tab w:val="left" w:pos="1260"/>
        </w:tabs>
        <w:snapToGrid w:val="0"/>
        <w:spacing w:before="0" w:beforeAutospacing="0" w:after="0" w:afterAutospacing="0" w:line="360" w:lineRule="auto"/>
        <w:ind w:right="0" w:rightChars="0" w:firstLine="628" w:firstLineChars="200"/>
        <w:jc w:val="left"/>
        <w:textAlignment w:val="baseline"/>
        <w:rPr>
          <w:rFonts w:hint="eastAsia" w:ascii="仿宋" w:hAnsi="仿宋" w:eastAsia="仿宋" w:cs="仿宋"/>
          <w:b w:val="0"/>
          <w:i w:val="0"/>
          <w:caps w:val="0"/>
          <w:spacing w:val="0"/>
          <w:w w:val="100"/>
          <w:sz w:val="32"/>
          <w:szCs w:val="32"/>
        </w:rPr>
      </w:pPr>
      <w:r>
        <w:rPr>
          <w:rFonts w:hint="eastAsia" w:cs="仿宋"/>
          <w:b w:val="0"/>
          <w:i w:val="0"/>
          <w:caps w:val="0"/>
          <w:spacing w:val="-3"/>
          <w:w w:val="100"/>
          <w:sz w:val="32"/>
          <w:szCs w:val="32"/>
          <w:lang w:val="en-US" w:eastAsia="zh-CN"/>
        </w:rPr>
        <w:t>3.</w:t>
      </w:r>
      <w:r>
        <w:rPr>
          <w:rFonts w:hint="eastAsia" w:ascii="仿宋" w:hAnsi="仿宋" w:eastAsia="仿宋" w:cs="仿宋"/>
          <w:b w:val="0"/>
          <w:i w:val="0"/>
          <w:caps w:val="0"/>
          <w:spacing w:val="-3"/>
          <w:w w:val="100"/>
          <w:sz w:val="32"/>
          <w:szCs w:val="32"/>
        </w:rPr>
        <w:t>熟悉场地：赛前开放赛场，熟悉场地。</w:t>
      </w:r>
    </w:p>
    <w:p>
      <w:pPr>
        <w:pStyle w:val="3"/>
        <w:keepLines w:val="0"/>
        <w:widowControl w:val="0"/>
        <w:snapToGrid w:val="0"/>
        <w:spacing w:before="0" w:beforeAutospacing="0" w:after="0" w:afterAutospacing="0" w:line="360" w:lineRule="auto"/>
        <w:ind w:left="0" w:right="0" w:firstLine="640" w:firstLineChars="200"/>
        <w:jc w:val="left"/>
        <w:textAlignment w:val="baseline"/>
        <w:rPr>
          <w:rFonts w:hint="eastAsia" w:ascii="仿宋" w:hAnsi="仿宋" w:eastAsia="仿宋" w:cs="仿宋"/>
          <w:b w:val="0"/>
          <w:i w:val="0"/>
          <w:caps w:val="0"/>
          <w:spacing w:val="0"/>
          <w:w w:val="100"/>
          <w:sz w:val="32"/>
          <w:szCs w:val="32"/>
        </w:rPr>
      </w:pPr>
      <w:r>
        <w:rPr>
          <w:rFonts w:hint="eastAsia" w:ascii="仿宋" w:hAnsi="仿宋" w:eastAsia="仿宋" w:cs="仿宋"/>
          <w:b w:val="0"/>
          <w:i w:val="0"/>
          <w:caps w:val="0"/>
          <w:spacing w:val="0"/>
          <w:w w:val="100"/>
          <w:sz w:val="32"/>
          <w:szCs w:val="32"/>
        </w:rPr>
        <w:t>（三）比赛期间</w:t>
      </w:r>
    </w:p>
    <w:p>
      <w:pPr>
        <w:pStyle w:val="3"/>
        <w:keepLines w:val="0"/>
        <w:widowControl w:val="0"/>
        <w:snapToGrid w:val="0"/>
        <w:spacing w:before="0" w:beforeAutospacing="0" w:after="0" w:afterAutospacing="0" w:line="360" w:lineRule="auto"/>
        <w:ind w:left="0" w:right="0" w:firstLine="600" w:firstLineChars="200"/>
        <w:jc w:val="left"/>
        <w:textAlignment w:val="baseline"/>
        <w:rPr>
          <w:rFonts w:hint="eastAsia" w:ascii="仿宋" w:hAnsi="仿宋" w:eastAsia="仿宋" w:cs="仿宋"/>
          <w:b w:val="0"/>
          <w:i w:val="0"/>
          <w:caps w:val="0"/>
          <w:spacing w:val="0"/>
          <w:w w:val="100"/>
          <w:sz w:val="32"/>
          <w:szCs w:val="32"/>
        </w:rPr>
      </w:pPr>
      <w:r>
        <w:rPr>
          <w:rFonts w:hint="eastAsia" w:ascii="仿宋" w:hAnsi="仿宋" w:eastAsia="仿宋" w:cs="仿宋"/>
          <w:b w:val="0"/>
          <w:i w:val="0"/>
          <w:caps w:val="0"/>
          <w:spacing w:val="-10"/>
          <w:w w:val="100"/>
          <w:sz w:val="32"/>
          <w:szCs w:val="32"/>
        </w:rPr>
        <w:t>竞赛期间的每个环节，参赛选手须听从工作人员安排，不得自行</w:t>
      </w:r>
      <w:r>
        <w:rPr>
          <w:rFonts w:hint="eastAsia" w:ascii="仿宋" w:hAnsi="仿宋" w:eastAsia="仿宋" w:cs="仿宋"/>
          <w:b w:val="0"/>
          <w:i w:val="0"/>
          <w:caps w:val="0"/>
          <w:spacing w:val="-4"/>
          <w:w w:val="100"/>
          <w:sz w:val="32"/>
          <w:szCs w:val="32"/>
        </w:rPr>
        <w:t>离开规定的场地。</w:t>
      </w:r>
    </w:p>
    <w:p>
      <w:pPr>
        <w:pStyle w:val="5"/>
        <w:keepLines w:val="0"/>
        <w:widowControl w:val="0"/>
        <w:snapToGrid w:val="0"/>
        <w:spacing w:before="0" w:beforeAutospacing="0" w:after="0" w:afterAutospacing="0" w:line="360" w:lineRule="auto"/>
        <w:ind w:left="0" w:right="0" w:firstLine="643" w:firstLineChars="200"/>
        <w:jc w:val="left"/>
        <w:textAlignment w:val="baseline"/>
        <w:rPr>
          <w:rFonts w:hint="eastAsia" w:ascii="仿宋" w:hAnsi="仿宋" w:eastAsia="仿宋" w:cs="仿宋"/>
          <w:b/>
          <w:i w:val="0"/>
          <w:caps w:val="0"/>
          <w:spacing w:val="0"/>
          <w:w w:val="100"/>
          <w:sz w:val="32"/>
          <w:szCs w:val="32"/>
        </w:rPr>
      </w:pPr>
      <w:r>
        <w:rPr>
          <w:rFonts w:hint="eastAsia" w:cs="仿宋"/>
          <w:b/>
          <w:i w:val="0"/>
          <w:caps w:val="0"/>
          <w:spacing w:val="0"/>
          <w:w w:val="100"/>
          <w:sz w:val="32"/>
          <w:szCs w:val="32"/>
          <w:lang w:val="en-US" w:eastAsia="zh-CN"/>
        </w:rPr>
        <w:t>七</w:t>
      </w:r>
      <w:r>
        <w:rPr>
          <w:rFonts w:hint="eastAsia" w:ascii="仿宋" w:hAnsi="仿宋" w:eastAsia="仿宋" w:cs="仿宋"/>
          <w:b/>
          <w:i w:val="0"/>
          <w:caps w:val="0"/>
          <w:spacing w:val="0"/>
          <w:w w:val="100"/>
          <w:sz w:val="32"/>
          <w:szCs w:val="32"/>
        </w:rPr>
        <w:t>、竞赛环境</w:t>
      </w:r>
    </w:p>
    <w:p>
      <w:pPr>
        <w:pStyle w:val="3"/>
        <w:keepLines w:val="0"/>
        <w:widowControl w:val="0"/>
        <w:snapToGrid w:val="0"/>
        <w:spacing w:before="0" w:beforeAutospacing="0" w:after="0" w:afterAutospacing="0" w:line="360" w:lineRule="auto"/>
        <w:ind w:left="0" w:right="0" w:firstLine="640" w:firstLineChars="200"/>
        <w:jc w:val="left"/>
        <w:textAlignment w:val="baseline"/>
        <w:rPr>
          <w:rFonts w:hint="eastAsia" w:ascii="仿宋" w:hAnsi="仿宋" w:eastAsia="仿宋" w:cs="仿宋"/>
          <w:b w:val="0"/>
          <w:i w:val="0"/>
          <w:caps w:val="0"/>
          <w:spacing w:val="0"/>
          <w:w w:val="100"/>
          <w:sz w:val="32"/>
          <w:szCs w:val="32"/>
        </w:rPr>
      </w:pPr>
      <w:r>
        <w:rPr>
          <w:rFonts w:hint="eastAsia" w:ascii="仿宋" w:hAnsi="仿宋" w:eastAsia="仿宋" w:cs="仿宋"/>
          <w:b w:val="0"/>
          <w:i w:val="0"/>
          <w:caps w:val="0"/>
          <w:spacing w:val="0"/>
          <w:w w:val="100"/>
          <w:sz w:val="32"/>
          <w:szCs w:val="32"/>
        </w:rPr>
        <w:t>（一）竞赛场地设在机房内，场地内应设置满足多个团队的竞赛环境；</w:t>
      </w:r>
    </w:p>
    <w:p>
      <w:pPr>
        <w:pStyle w:val="3"/>
        <w:keepLines w:val="0"/>
        <w:widowControl w:val="0"/>
        <w:snapToGrid w:val="0"/>
        <w:spacing w:before="0" w:beforeAutospacing="0" w:after="0" w:afterAutospacing="0" w:line="360" w:lineRule="auto"/>
        <w:ind w:left="0" w:right="0" w:firstLine="640" w:firstLineChars="200"/>
        <w:jc w:val="both"/>
        <w:textAlignment w:val="baseline"/>
        <w:rPr>
          <w:rFonts w:hint="eastAsia" w:ascii="仿宋" w:hAnsi="仿宋" w:eastAsia="仿宋" w:cs="仿宋"/>
          <w:b w:val="0"/>
          <w:i w:val="0"/>
          <w:caps w:val="0"/>
          <w:spacing w:val="0"/>
          <w:w w:val="100"/>
          <w:sz w:val="32"/>
          <w:szCs w:val="32"/>
        </w:rPr>
      </w:pPr>
      <w:r>
        <w:rPr>
          <w:rFonts w:hint="eastAsia" w:ascii="仿宋" w:hAnsi="仿宋" w:eastAsia="仿宋" w:cs="仿宋"/>
          <w:b w:val="0"/>
          <w:i w:val="0"/>
          <w:caps w:val="0"/>
          <w:spacing w:val="0"/>
          <w:w w:val="100"/>
          <w:sz w:val="32"/>
          <w:szCs w:val="32"/>
        </w:rPr>
        <w:t>（</w:t>
      </w:r>
      <w:r>
        <w:rPr>
          <w:rFonts w:hint="eastAsia" w:ascii="仿宋" w:hAnsi="仿宋" w:eastAsia="仿宋" w:cs="仿宋"/>
          <w:b w:val="0"/>
          <w:i w:val="0"/>
          <w:caps w:val="0"/>
          <w:spacing w:val="-3"/>
          <w:w w:val="100"/>
          <w:sz w:val="32"/>
          <w:szCs w:val="32"/>
        </w:rPr>
        <w:t>二</w:t>
      </w:r>
      <w:r>
        <w:rPr>
          <w:rFonts w:hint="eastAsia" w:ascii="仿宋" w:hAnsi="仿宋" w:eastAsia="仿宋" w:cs="仿宋"/>
          <w:b w:val="0"/>
          <w:i w:val="0"/>
          <w:caps w:val="0"/>
          <w:spacing w:val="-17"/>
          <w:w w:val="100"/>
          <w:sz w:val="32"/>
          <w:szCs w:val="32"/>
        </w:rPr>
        <w:t>）</w:t>
      </w:r>
      <w:r>
        <w:rPr>
          <w:rFonts w:hint="eastAsia" w:ascii="仿宋" w:hAnsi="仿宋" w:eastAsia="仿宋" w:cs="仿宋"/>
          <w:b w:val="0"/>
          <w:i w:val="0"/>
          <w:caps w:val="0"/>
          <w:spacing w:val="-8"/>
          <w:w w:val="100"/>
          <w:sz w:val="32"/>
          <w:szCs w:val="32"/>
        </w:rPr>
        <w:t>竞赛场地内设置裁判席、仲裁席、技术</w:t>
      </w:r>
      <w:r>
        <w:rPr>
          <w:rFonts w:hint="eastAsia" w:ascii="仿宋" w:hAnsi="仿宋" w:eastAsia="仿宋" w:cs="仿宋"/>
          <w:b w:val="0"/>
          <w:i w:val="0"/>
          <w:caps w:val="0"/>
          <w:spacing w:val="-10"/>
          <w:w w:val="100"/>
          <w:sz w:val="32"/>
          <w:szCs w:val="32"/>
        </w:rPr>
        <w:t>支持人员席等，便于竞赛全程的观摩、监督和裁判等</w:t>
      </w:r>
      <w:r>
        <w:rPr>
          <w:rFonts w:hint="eastAsia" w:ascii="仿宋" w:hAnsi="仿宋" w:eastAsia="仿宋" w:cs="仿宋"/>
          <w:b w:val="0"/>
          <w:i w:val="0"/>
          <w:caps w:val="0"/>
          <w:spacing w:val="-4"/>
          <w:w w:val="100"/>
          <w:sz w:val="32"/>
          <w:szCs w:val="32"/>
        </w:rPr>
        <w:t>相关工作；</w:t>
      </w:r>
    </w:p>
    <w:p>
      <w:pPr>
        <w:pStyle w:val="3"/>
        <w:keepLines w:val="0"/>
        <w:widowControl w:val="0"/>
        <w:snapToGrid w:val="0"/>
        <w:spacing w:before="0" w:beforeAutospacing="0" w:after="0" w:afterAutospacing="0" w:line="360" w:lineRule="auto"/>
        <w:ind w:left="0" w:right="0" w:firstLine="640" w:firstLineChars="200"/>
        <w:jc w:val="both"/>
        <w:textAlignment w:val="baseline"/>
        <w:rPr>
          <w:rFonts w:hint="eastAsia" w:ascii="仿宋" w:hAnsi="仿宋" w:eastAsia="仿宋" w:cs="仿宋"/>
          <w:b w:val="0"/>
          <w:i w:val="0"/>
          <w:caps w:val="0"/>
          <w:spacing w:val="0"/>
          <w:w w:val="100"/>
          <w:sz w:val="32"/>
          <w:szCs w:val="32"/>
        </w:rPr>
      </w:pPr>
      <w:r>
        <w:rPr>
          <w:rFonts w:hint="eastAsia" w:ascii="仿宋" w:hAnsi="仿宋" w:eastAsia="仿宋" w:cs="仿宋"/>
          <w:b w:val="0"/>
          <w:i w:val="0"/>
          <w:caps w:val="0"/>
          <w:spacing w:val="0"/>
          <w:w w:val="100"/>
          <w:sz w:val="32"/>
          <w:szCs w:val="32"/>
        </w:rPr>
        <w:t>（三）</w:t>
      </w:r>
      <w:r>
        <w:rPr>
          <w:rFonts w:hint="eastAsia" w:ascii="仿宋" w:hAnsi="仿宋" w:eastAsia="仿宋" w:cs="仿宋"/>
          <w:b w:val="0"/>
          <w:i w:val="0"/>
          <w:caps w:val="0"/>
          <w:spacing w:val="-9"/>
          <w:w w:val="100"/>
          <w:sz w:val="32"/>
          <w:szCs w:val="32"/>
        </w:rPr>
        <w:t>局域网络。采用星形网络拓扑结构，安装千兆交换机。网</w:t>
      </w:r>
      <w:r>
        <w:rPr>
          <w:rFonts w:hint="eastAsia" w:ascii="仿宋" w:hAnsi="仿宋" w:eastAsia="仿宋" w:cs="仿宋"/>
          <w:b w:val="0"/>
          <w:i w:val="0"/>
          <w:caps w:val="0"/>
          <w:spacing w:val="-2"/>
          <w:w w:val="100"/>
          <w:sz w:val="32"/>
          <w:szCs w:val="32"/>
        </w:rPr>
        <w:t xml:space="preserve">线与电源线隐蔽铺设。采用独立网络环境，不连接 </w:t>
      </w:r>
      <w:r>
        <w:rPr>
          <w:rFonts w:hint="eastAsia" w:ascii="仿宋" w:hAnsi="仿宋" w:eastAsia="仿宋" w:cs="仿宋"/>
          <w:b w:val="0"/>
          <w:i w:val="0"/>
          <w:caps w:val="0"/>
          <w:spacing w:val="0"/>
          <w:w w:val="100"/>
          <w:sz w:val="32"/>
          <w:szCs w:val="32"/>
        </w:rPr>
        <w:t>INTERNET，禁止</w:t>
      </w:r>
      <w:r>
        <w:rPr>
          <w:rFonts w:hint="eastAsia" w:ascii="仿宋" w:hAnsi="仿宋" w:eastAsia="仿宋" w:cs="仿宋"/>
          <w:b w:val="0"/>
          <w:i w:val="0"/>
          <w:caps w:val="0"/>
          <w:spacing w:val="-3"/>
          <w:w w:val="100"/>
          <w:sz w:val="32"/>
          <w:szCs w:val="32"/>
        </w:rPr>
        <w:t>外部电脑接入；</w:t>
      </w:r>
    </w:p>
    <w:p>
      <w:pPr>
        <w:pStyle w:val="3"/>
        <w:keepLines w:val="0"/>
        <w:widowControl w:val="0"/>
        <w:snapToGrid w:val="0"/>
        <w:spacing w:before="0" w:beforeAutospacing="0" w:after="0" w:afterAutospacing="0" w:line="360" w:lineRule="auto"/>
        <w:ind w:left="0" w:right="0" w:firstLine="640" w:firstLineChars="200"/>
        <w:jc w:val="left"/>
        <w:textAlignment w:val="baseline"/>
        <w:rPr>
          <w:rFonts w:hint="eastAsia" w:ascii="仿宋" w:hAnsi="仿宋" w:eastAsia="仿宋" w:cs="仿宋"/>
          <w:b w:val="0"/>
          <w:i w:val="0"/>
          <w:caps w:val="0"/>
          <w:spacing w:val="0"/>
          <w:w w:val="100"/>
          <w:sz w:val="32"/>
          <w:szCs w:val="32"/>
        </w:rPr>
      </w:pPr>
      <w:r>
        <w:rPr>
          <w:rFonts w:hint="eastAsia" w:ascii="仿宋" w:hAnsi="仿宋" w:eastAsia="仿宋" w:cs="仿宋"/>
          <w:b w:val="0"/>
          <w:i w:val="0"/>
          <w:caps w:val="0"/>
          <w:spacing w:val="0"/>
          <w:w w:val="100"/>
          <w:sz w:val="32"/>
          <w:szCs w:val="32"/>
        </w:rPr>
        <w:t>（</w:t>
      </w:r>
      <w:r>
        <w:rPr>
          <w:rFonts w:hint="eastAsia" w:ascii="仿宋" w:hAnsi="仿宋" w:eastAsia="仿宋" w:cs="仿宋"/>
          <w:b w:val="0"/>
          <w:i w:val="0"/>
          <w:caps w:val="0"/>
          <w:spacing w:val="-3"/>
          <w:w w:val="100"/>
          <w:sz w:val="32"/>
          <w:szCs w:val="32"/>
          <w:lang w:val="en-US" w:eastAsia="zh-CN"/>
        </w:rPr>
        <w:t>四</w:t>
      </w:r>
      <w:r>
        <w:rPr>
          <w:rFonts w:hint="eastAsia" w:ascii="仿宋" w:hAnsi="仿宋" w:eastAsia="仿宋" w:cs="仿宋"/>
          <w:b w:val="0"/>
          <w:i w:val="0"/>
          <w:caps w:val="0"/>
          <w:spacing w:val="-44"/>
          <w:w w:val="100"/>
          <w:sz w:val="32"/>
          <w:szCs w:val="32"/>
        </w:rPr>
        <w:t>）</w:t>
      </w:r>
      <w:r>
        <w:rPr>
          <w:rFonts w:hint="eastAsia" w:ascii="仿宋" w:hAnsi="仿宋" w:eastAsia="仿宋" w:cs="仿宋"/>
          <w:b w:val="0"/>
          <w:i w:val="0"/>
          <w:caps w:val="0"/>
          <w:spacing w:val="-7"/>
          <w:w w:val="100"/>
          <w:sz w:val="32"/>
          <w:szCs w:val="32"/>
        </w:rPr>
        <w:t>采用双路供电安全保障。采用统一的杀毒软件对服务器进</w:t>
      </w:r>
      <w:r>
        <w:rPr>
          <w:rFonts w:hint="eastAsia" w:ascii="仿宋" w:hAnsi="仿宋" w:eastAsia="仿宋" w:cs="仿宋"/>
          <w:b w:val="0"/>
          <w:i w:val="0"/>
          <w:caps w:val="0"/>
          <w:spacing w:val="-15"/>
          <w:w w:val="100"/>
          <w:sz w:val="32"/>
          <w:szCs w:val="32"/>
        </w:rPr>
        <w:t xml:space="preserve">行防毒保护。屏蔽竞赛现场使用的电脑 </w:t>
      </w:r>
      <w:r>
        <w:rPr>
          <w:rFonts w:hint="eastAsia" w:ascii="仿宋" w:hAnsi="仿宋" w:eastAsia="仿宋" w:cs="仿宋"/>
          <w:b w:val="0"/>
          <w:i w:val="0"/>
          <w:caps w:val="0"/>
          <w:spacing w:val="0"/>
          <w:w w:val="100"/>
          <w:sz w:val="32"/>
          <w:szCs w:val="32"/>
        </w:rPr>
        <w:t>USB</w:t>
      </w:r>
      <w:r>
        <w:rPr>
          <w:rFonts w:hint="eastAsia" w:ascii="仿宋" w:hAnsi="仿宋" w:eastAsia="仿宋" w:cs="仿宋"/>
          <w:b w:val="0"/>
          <w:i w:val="0"/>
          <w:caps w:val="0"/>
          <w:spacing w:val="-18"/>
          <w:w w:val="100"/>
          <w:sz w:val="32"/>
          <w:szCs w:val="32"/>
        </w:rPr>
        <w:t xml:space="preserve"> 接口。部署具有网络管理、</w:t>
      </w:r>
      <w:r>
        <w:rPr>
          <w:rFonts w:hint="eastAsia" w:ascii="仿宋" w:hAnsi="仿宋" w:eastAsia="仿宋" w:cs="仿宋"/>
          <w:b w:val="0"/>
          <w:i w:val="0"/>
          <w:caps w:val="0"/>
          <w:spacing w:val="-5"/>
          <w:w w:val="100"/>
          <w:sz w:val="32"/>
          <w:szCs w:val="32"/>
        </w:rPr>
        <w:t>账号管理和日志管理功能的综合监控系统；</w:t>
      </w:r>
    </w:p>
    <w:p>
      <w:pPr>
        <w:pStyle w:val="3"/>
        <w:keepLines w:val="0"/>
        <w:widowControl w:val="0"/>
        <w:snapToGrid w:val="0"/>
        <w:spacing w:before="0" w:beforeAutospacing="0" w:after="0" w:afterAutospacing="0" w:line="360" w:lineRule="auto"/>
        <w:ind w:left="0" w:right="0" w:firstLine="640" w:firstLineChars="200"/>
        <w:jc w:val="left"/>
        <w:textAlignment w:val="baseline"/>
        <w:rPr>
          <w:rFonts w:hint="eastAsia" w:ascii="仿宋" w:hAnsi="仿宋" w:eastAsia="仿宋" w:cs="仿宋"/>
          <w:b w:val="0"/>
          <w:i w:val="0"/>
          <w:caps w:val="0"/>
          <w:spacing w:val="0"/>
          <w:w w:val="100"/>
          <w:sz w:val="32"/>
          <w:szCs w:val="32"/>
        </w:rPr>
      </w:pPr>
      <w:r>
        <w:rPr>
          <w:rFonts w:hint="eastAsia" w:ascii="仿宋" w:hAnsi="仿宋" w:eastAsia="仿宋" w:cs="仿宋"/>
          <w:b w:val="0"/>
          <w:i w:val="0"/>
          <w:caps w:val="0"/>
          <w:spacing w:val="0"/>
          <w:w w:val="100"/>
          <w:sz w:val="32"/>
          <w:szCs w:val="32"/>
        </w:rPr>
        <w:t>（</w:t>
      </w:r>
      <w:r>
        <w:rPr>
          <w:rFonts w:hint="eastAsia" w:ascii="仿宋" w:hAnsi="仿宋" w:eastAsia="仿宋" w:cs="仿宋"/>
          <w:b w:val="0"/>
          <w:i w:val="0"/>
          <w:caps w:val="0"/>
          <w:spacing w:val="0"/>
          <w:w w:val="100"/>
          <w:sz w:val="32"/>
          <w:szCs w:val="32"/>
          <w:lang w:val="en-US" w:eastAsia="zh-CN"/>
        </w:rPr>
        <w:t>五</w:t>
      </w:r>
      <w:r>
        <w:rPr>
          <w:rFonts w:hint="eastAsia" w:ascii="仿宋" w:hAnsi="仿宋" w:eastAsia="仿宋" w:cs="仿宋"/>
          <w:b w:val="0"/>
          <w:i w:val="0"/>
          <w:caps w:val="0"/>
          <w:spacing w:val="-44"/>
          <w:w w:val="100"/>
          <w:sz w:val="32"/>
          <w:szCs w:val="32"/>
        </w:rPr>
        <w:t>）</w:t>
      </w:r>
      <w:r>
        <w:rPr>
          <w:rFonts w:hint="eastAsia" w:ascii="仿宋" w:hAnsi="仿宋" w:eastAsia="仿宋" w:cs="仿宋"/>
          <w:b w:val="0"/>
          <w:i w:val="0"/>
          <w:caps w:val="0"/>
          <w:spacing w:val="-13"/>
          <w:w w:val="100"/>
          <w:sz w:val="32"/>
          <w:szCs w:val="32"/>
        </w:rPr>
        <w:t>设置安全通道和警戒线，确保进入赛场的大赛参观、采访、</w:t>
      </w:r>
      <w:r>
        <w:rPr>
          <w:rFonts w:hint="eastAsia" w:ascii="仿宋" w:hAnsi="仿宋" w:eastAsia="仿宋" w:cs="仿宋"/>
          <w:b w:val="0"/>
          <w:i w:val="0"/>
          <w:caps w:val="0"/>
          <w:spacing w:val="-5"/>
          <w:w w:val="100"/>
          <w:sz w:val="32"/>
          <w:szCs w:val="32"/>
        </w:rPr>
        <w:t>视察的人员限定在安全区域内活动，以保证大赛安全有序进行。</w:t>
      </w:r>
    </w:p>
    <w:p>
      <w:pPr>
        <w:pStyle w:val="5"/>
        <w:keepLines w:val="0"/>
        <w:widowControl w:val="0"/>
        <w:snapToGrid w:val="0"/>
        <w:spacing w:before="0" w:beforeAutospacing="0" w:after="0" w:afterAutospacing="0" w:line="360" w:lineRule="auto"/>
        <w:ind w:left="0" w:right="0" w:firstLine="643" w:firstLineChars="200"/>
        <w:jc w:val="left"/>
        <w:textAlignment w:val="baseline"/>
        <w:rPr>
          <w:rFonts w:hint="eastAsia" w:ascii="仿宋" w:hAnsi="仿宋" w:eastAsia="仿宋" w:cs="仿宋"/>
          <w:b/>
          <w:i w:val="0"/>
          <w:caps w:val="0"/>
          <w:spacing w:val="0"/>
          <w:w w:val="100"/>
          <w:sz w:val="32"/>
          <w:szCs w:val="32"/>
        </w:rPr>
      </w:pPr>
      <w:r>
        <w:rPr>
          <w:rFonts w:hint="eastAsia" w:cs="仿宋"/>
          <w:b/>
          <w:i w:val="0"/>
          <w:caps w:val="0"/>
          <w:spacing w:val="0"/>
          <w:w w:val="100"/>
          <w:sz w:val="32"/>
          <w:szCs w:val="32"/>
          <w:lang w:val="en-US" w:eastAsia="zh-CN"/>
        </w:rPr>
        <w:t>八</w:t>
      </w:r>
      <w:r>
        <w:rPr>
          <w:rFonts w:hint="eastAsia" w:ascii="仿宋" w:hAnsi="仿宋" w:eastAsia="仿宋" w:cs="仿宋"/>
          <w:b/>
          <w:i w:val="0"/>
          <w:caps w:val="0"/>
          <w:spacing w:val="0"/>
          <w:w w:val="100"/>
          <w:sz w:val="32"/>
          <w:szCs w:val="32"/>
        </w:rPr>
        <w:t>、技术规范</w:t>
      </w:r>
    </w:p>
    <w:p>
      <w:pPr>
        <w:pStyle w:val="3"/>
        <w:keepLines w:val="0"/>
        <w:widowControl w:val="0"/>
        <w:snapToGrid w:val="0"/>
        <w:spacing w:before="0" w:beforeAutospacing="0" w:after="0" w:afterAutospacing="0" w:line="360" w:lineRule="auto"/>
        <w:ind w:left="0" w:right="0" w:firstLine="608" w:firstLineChars="200"/>
        <w:jc w:val="both"/>
        <w:textAlignment w:val="baseline"/>
        <w:rPr>
          <w:rFonts w:hint="eastAsia" w:ascii="仿宋" w:hAnsi="仿宋" w:eastAsia="仿宋" w:cs="仿宋"/>
          <w:b w:val="0"/>
          <w:i w:val="0"/>
          <w:caps w:val="0"/>
          <w:spacing w:val="0"/>
          <w:w w:val="100"/>
          <w:sz w:val="32"/>
          <w:szCs w:val="32"/>
        </w:rPr>
      </w:pPr>
      <w:r>
        <w:rPr>
          <w:rFonts w:hint="eastAsia" w:ascii="仿宋" w:hAnsi="仿宋" w:eastAsia="仿宋" w:cs="仿宋"/>
          <w:b w:val="0"/>
          <w:i w:val="0"/>
          <w:caps w:val="0"/>
          <w:spacing w:val="-8"/>
          <w:w w:val="100"/>
          <w:sz w:val="32"/>
          <w:szCs w:val="32"/>
        </w:rPr>
        <w:t>赛项竞赛内容符合国内金融机构业务技术规范，竞赛采用</w:t>
      </w:r>
      <w:r>
        <w:rPr>
          <w:rFonts w:hint="eastAsia" w:ascii="仿宋" w:hAnsi="仿宋" w:eastAsia="仿宋" w:cs="仿宋"/>
          <w:b w:val="0"/>
          <w:i w:val="0"/>
          <w:caps w:val="0"/>
          <w:spacing w:val="-8"/>
          <w:w w:val="100"/>
          <w:sz w:val="32"/>
          <w:szCs w:val="32"/>
          <w:lang w:val="en-US" w:eastAsia="zh-CN"/>
        </w:rPr>
        <w:t>智盛</w:t>
      </w:r>
      <w:r>
        <w:rPr>
          <w:rFonts w:hint="eastAsia" w:ascii="仿宋" w:hAnsi="仿宋" w:eastAsia="仿宋" w:cs="仿宋"/>
          <w:b w:val="0"/>
          <w:i w:val="0"/>
          <w:caps w:val="0"/>
          <w:spacing w:val="-8"/>
          <w:w w:val="100"/>
          <w:sz w:val="32"/>
          <w:szCs w:val="32"/>
        </w:rPr>
        <w:t>银行业</w:t>
      </w:r>
      <w:r>
        <w:rPr>
          <w:rFonts w:hint="eastAsia" w:ascii="仿宋" w:hAnsi="仿宋" w:eastAsia="仿宋" w:cs="仿宋"/>
          <w:b w:val="0"/>
          <w:i w:val="0"/>
          <w:caps w:val="0"/>
          <w:spacing w:val="-9"/>
          <w:w w:val="100"/>
          <w:sz w:val="32"/>
          <w:szCs w:val="32"/>
        </w:rPr>
        <w:t>务综合技能竞赛平台软件</w:t>
      </w:r>
      <w:r>
        <w:rPr>
          <w:rFonts w:hint="eastAsia" w:ascii="仿宋" w:hAnsi="仿宋" w:eastAsia="仿宋" w:cs="仿宋"/>
          <w:b w:val="0"/>
          <w:i w:val="0"/>
          <w:caps w:val="0"/>
          <w:spacing w:val="-9"/>
          <w:w w:val="100"/>
          <w:sz w:val="32"/>
          <w:szCs w:val="32"/>
          <w:lang w:val="en-US" w:eastAsia="zh-CN"/>
        </w:rPr>
        <w:t>和典阅</w:t>
      </w:r>
      <w:r>
        <w:rPr>
          <w:rFonts w:hint="eastAsia" w:cs="仿宋"/>
          <w:b w:val="0"/>
          <w:i w:val="0"/>
          <w:caps w:val="0"/>
          <w:spacing w:val="-9"/>
          <w:w w:val="100"/>
          <w:sz w:val="32"/>
          <w:szCs w:val="32"/>
          <w:lang w:val="en-US" w:eastAsia="zh-CN"/>
        </w:rPr>
        <w:t>银行综合业务技能国赛平台V2.0</w:t>
      </w:r>
      <w:r>
        <w:rPr>
          <w:rFonts w:hint="eastAsia" w:ascii="仿宋" w:hAnsi="仿宋" w:eastAsia="仿宋" w:cs="仿宋"/>
          <w:b w:val="0"/>
          <w:i w:val="0"/>
          <w:caps w:val="0"/>
          <w:spacing w:val="-9"/>
          <w:w w:val="100"/>
          <w:sz w:val="32"/>
          <w:szCs w:val="32"/>
        </w:rPr>
        <w:t>，符合相关行业技术标准、业务流程、业务</w:t>
      </w:r>
      <w:r>
        <w:rPr>
          <w:rFonts w:hint="eastAsia" w:ascii="仿宋" w:hAnsi="仿宋" w:eastAsia="仿宋" w:cs="仿宋"/>
          <w:b w:val="0"/>
          <w:i w:val="0"/>
          <w:caps w:val="0"/>
          <w:spacing w:val="-3"/>
          <w:w w:val="100"/>
          <w:sz w:val="32"/>
          <w:szCs w:val="32"/>
        </w:rPr>
        <w:t>规范设计。</w:t>
      </w:r>
    </w:p>
    <w:p>
      <w:pPr>
        <w:pStyle w:val="3"/>
        <w:keepLines w:val="0"/>
        <w:widowControl w:val="0"/>
        <w:snapToGrid w:val="0"/>
        <w:spacing w:before="0" w:beforeAutospacing="0" w:after="0" w:afterAutospacing="0" w:line="360" w:lineRule="auto"/>
        <w:ind w:left="0" w:right="0" w:firstLine="640" w:firstLineChars="200"/>
        <w:jc w:val="both"/>
        <w:textAlignment w:val="baseline"/>
        <w:rPr>
          <w:rFonts w:hint="eastAsia" w:ascii="仿宋" w:hAnsi="仿宋" w:eastAsia="仿宋" w:cs="仿宋"/>
          <w:b w:val="0"/>
          <w:i w:val="0"/>
          <w:caps w:val="0"/>
          <w:spacing w:val="0"/>
          <w:w w:val="100"/>
          <w:sz w:val="32"/>
          <w:szCs w:val="32"/>
        </w:rPr>
      </w:pPr>
      <w:r>
        <w:rPr>
          <w:rFonts w:hint="eastAsia" w:ascii="仿宋" w:hAnsi="仿宋" w:eastAsia="仿宋" w:cs="仿宋"/>
          <w:b w:val="0"/>
          <w:i w:val="0"/>
          <w:caps w:val="0"/>
          <w:spacing w:val="0"/>
          <w:w w:val="100"/>
          <w:sz w:val="32"/>
          <w:szCs w:val="32"/>
        </w:rPr>
        <w:t>（一）B/S 架构</w:t>
      </w:r>
    </w:p>
    <w:p>
      <w:pPr>
        <w:pStyle w:val="3"/>
        <w:keepLines w:val="0"/>
        <w:widowControl w:val="0"/>
        <w:snapToGrid w:val="0"/>
        <w:spacing w:before="0" w:beforeAutospacing="0" w:after="0" w:afterAutospacing="0" w:line="360" w:lineRule="auto"/>
        <w:ind w:left="0" w:right="0" w:firstLine="776" w:firstLineChars="200"/>
        <w:jc w:val="both"/>
        <w:textAlignment w:val="baseline"/>
        <w:rPr>
          <w:rFonts w:hint="eastAsia" w:ascii="仿宋" w:hAnsi="仿宋" w:eastAsia="仿宋" w:cs="仿宋"/>
          <w:b w:val="0"/>
          <w:i w:val="0"/>
          <w:caps w:val="0"/>
          <w:spacing w:val="0"/>
          <w:w w:val="100"/>
          <w:sz w:val="32"/>
          <w:szCs w:val="32"/>
        </w:rPr>
      </w:pPr>
      <w:r>
        <w:rPr>
          <w:rFonts w:hint="eastAsia" w:ascii="仿宋" w:hAnsi="仿宋" w:eastAsia="仿宋" w:cs="仿宋"/>
          <w:b w:val="0"/>
          <w:i w:val="0"/>
          <w:caps w:val="0"/>
          <w:spacing w:val="34"/>
          <w:w w:val="100"/>
          <w:sz w:val="32"/>
          <w:szCs w:val="32"/>
        </w:rPr>
        <w:t>采用</w:t>
      </w:r>
      <w:r>
        <w:rPr>
          <w:rFonts w:hint="eastAsia" w:ascii="仿宋" w:hAnsi="仿宋" w:eastAsia="仿宋" w:cs="仿宋"/>
          <w:b w:val="0"/>
          <w:i w:val="0"/>
          <w:caps w:val="0"/>
          <w:spacing w:val="0"/>
          <w:w w:val="100"/>
          <w:sz w:val="32"/>
          <w:szCs w:val="32"/>
        </w:rPr>
        <w:t>B/S</w:t>
      </w:r>
      <w:r>
        <w:rPr>
          <w:rFonts w:hint="eastAsia" w:ascii="仿宋" w:hAnsi="仿宋" w:eastAsia="仿宋" w:cs="仿宋"/>
          <w:b w:val="0"/>
          <w:i w:val="0"/>
          <w:caps w:val="0"/>
          <w:spacing w:val="-14"/>
          <w:w w:val="100"/>
          <w:sz w:val="32"/>
          <w:szCs w:val="32"/>
        </w:rPr>
        <w:t xml:space="preserve"> 结构，能支持远程应用，可通过局域网或互联网连接登</w:t>
      </w:r>
      <w:r>
        <w:rPr>
          <w:rFonts w:hint="eastAsia" w:ascii="仿宋" w:hAnsi="仿宋" w:eastAsia="仿宋" w:cs="仿宋"/>
          <w:b w:val="0"/>
          <w:i w:val="0"/>
          <w:caps w:val="0"/>
          <w:spacing w:val="-5"/>
          <w:w w:val="100"/>
          <w:sz w:val="32"/>
          <w:szCs w:val="32"/>
        </w:rPr>
        <w:t>录使用。</w:t>
      </w:r>
    </w:p>
    <w:p>
      <w:pPr>
        <w:pStyle w:val="3"/>
        <w:keepLines w:val="0"/>
        <w:widowControl w:val="0"/>
        <w:snapToGrid w:val="0"/>
        <w:spacing w:before="0" w:beforeAutospacing="0" w:after="0" w:afterAutospacing="0" w:line="360" w:lineRule="auto"/>
        <w:ind w:left="0" w:right="0" w:firstLine="640" w:firstLineChars="200"/>
        <w:jc w:val="left"/>
        <w:textAlignment w:val="baseline"/>
        <w:rPr>
          <w:rFonts w:hint="eastAsia" w:ascii="仿宋" w:hAnsi="仿宋" w:eastAsia="仿宋" w:cs="仿宋"/>
          <w:b w:val="0"/>
          <w:i w:val="0"/>
          <w:caps w:val="0"/>
          <w:spacing w:val="0"/>
          <w:w w:val="100"/>
          <w:sz w:val="32"/>
          <w:szCs w:val="32"/>
        </w:rPr>
      </w:pPr>
      <w:r>
        <w:rPr>
          <w:rFonts w:hint="eastAsia" w:ascii="仿宋" w:hAnsi="仿宋" w:eastAsia="仿宋" w:cs="仿宋"/>
          <w:b w:val="0"/>
          <w:i w:val="0"/>
          <w:caps w:val="0"/>
          <w:spacing w:val="0"/>
          <w:w w:val="100"/>
          <w:sz w:val="32"/>
          <w:szCs w:val="32"/>
        </w:rPr>
        <w:t>（二）三层结构</w:t>
      </w:r>
    </w:p>
    <w:p>
      <w:pPr>
        <w:pStyle w:val="3"/>
        <w:keepLines w:val="0"/>
        <w:widowControl w:val="0"/>
        <w:snapToGrid w:val="0"/>
        <w:spacing w:before="0" w:beforeAutospacing="0" w:after="0" w:afterAutospacing="0" w:line="360" w:lineRule="auto"/>
        <w:ind w:left="0" w:right="0" w:firstLine="612" w:firstLineChars="200"/>
        <w:jc w:val="both"/>
        <w:textAlignment w:val="baseline"/>
        <w:rPr>
          <w:rFonts w:hint="eastAsia" w:ascii="仿宋" w:hAnsi="仿宋" w:eastAsia="仿宋" w:cs="仿宋"/>
          <w:b w:val="0"/>
          <w:i w:val="0"/>
          <w:caps w:val="0"/>
          <w:color w:val="0000FF"/>
          <w:spacing w:val="0"/>
          <w:w w:val="100"/>
          <w:sz w:val="32"/>
          <w:szCs w:val="32"/>
        </w:rPr>
      </w:pPr>
      <w:r>
        <w:rPr>
          <w:rFonts w:hint="eastAsia" w:ascii="仿宋" w:hAnsi="仿宋" w:eastAsia="仿宋" w:cs="仿宋"/>
          <w:b w:val="0"/>
          <w:i w:val="0"/>
          <w:caps w:val="0"/>
          <w:color w:val="0000FF"/>
          <w:spacing w:val="-7"/>
          <w:w w:val="100"/>
          <w:sz w:val="32"/>
          <w:szCs w:val="32"/>
        </w:rPr>
        <w:t>银行业务综合技能竞赛平台软件设计包括数据库层、应用服务器</w:t>
      </w:r>
      <w:r>
        <w:rPr>
          <w:rFonts w:hint="eastAsia" w:ascii="仿宋" w:hAnsi="仿宋" w:eastAsia="仿宋" w:cs="仿宋"/>
          <w:b w:val="0"/>
          <w:i w:val="0"/>
          <w:caps w:val="0"/>
          <w:color w:val="0000FF"/>
          <w:spacing w:val="-11"/>
          <w:w w:val="100"/>
          <w:sz w:val="32"/>
          <w:szCs w:val="32"/>
        </w:rPr>
        <w:t>层、操作层。系统扩展能力强，可以满足上百个小组或数千人同时竞赛。</w:t>
      </w:r>
    </w:p>
    <w:p>
      <w:pPr>
        <w:pStyle w:val="3"/>
        <w:keepLines w:val="0"/>
        <w:widowControl w:val="0"/>
        <w:snapToGrid w:val="0"/>
        <w:spacing w:before="0" w:beforeAutospacing="0" w:after="0" w:afterAutospacing="0" w:line="360" w:lineRule="auto"/>
        <w:ind w:left="0" w:right="0" w:firstLine="640" w:firstLineChars="200"/>
        <w:jc w:val="left"/>
        <w:textAlignment w:val="baseline"/>
        <w:rPr>
          <w:rFonts w:hint="eastAsia" w:ascii="仿宋" w:hAnsi="仿宋" w:eastAsia="仿宋" w:cs="仿宋"/>
          <w:b w:val="0"/>
          <w:i w:val="0"/>
          <w:caps w:val="0"/>
          <w:spacing w:val="0"/>
          <w:w w:val="100"/>
          <w:sz w:val="32"/>
          <w:szCs w:val="32"/>
        </w:rPr>
      </w:pPr>
      <w:r>
        <w:rPr>
          <w:rFonts w:hint="eastAsia" w:ascii="仿宋" w:hAnsi="仿宋" w:eastAsia="仿宋" w:cs="仿宋"/>
          <w:b w:val="0"/>
          <w:i w:val="0"/>
          <w:caps w:val="0"/>
          <w:spacing w:val="0"/>
          <w:w w:val="100"/>
          <w:sz w:val="32"/>
          <w:szCs w:val="32"/>
        </w:rPr>
        <w:t>（三）数据库</w:t>
      </w:r>
    </w:p>
    <w:p>
      <w:pPr>
        <w:pStyle w:val="3"/>
        <w:keepLines w:val="0"/>
        <w:widowControl w:val="0"/>
        <w:snapToGrid w:val="0"/>
        <w:spacing w:before="0" w:beforeAutospacing="0" w:after="0" w:afterAutospacing="0" w:line="360" w:lineRule="auto"/>
        <w:ind w:left="0" w:right="0" w:firstLine="640" w:firstLineChars="200"/>
        <w:jc w:val="left"/>
        <w:textAlignment w:val="baseline"/>
        <w:rPr>
          <w:rFonts w:hint="eastAsia" w:ascii="仿宋" w:hAnsi="仿宋" w:eastAsia="仿宋" w:cs="仿宋"/>
          <w:b w:val="0"/>
          <w:i w:val="0"/>
          <w:caps w:val="0"/>
          <w:color w:val="0000FF"/>
          <w:spacing w:val="0"/>
          <w:w w:val="100"/>
          <w:sz w:val="32"/>
          <w:szCs w:val="32"/>
        </w:rPr>
      </w:pPr>
      <w:r>
        <w:rPr>
          <w:rFonts w:hint="eastAsia" w:ascii="仿宋" w:hAnsi="仿宋" w:eastAsia="仿宋" w:cs="仿宋"/>
          <w:b w:val="0"/>
          <w:i w:val="0"/>
          <w:caps w:val="0"/>
          <w:color w:val="0000FF"/>
          <w:spacing w:val="0"/>
          <w:w w:val="100"/>
          <w:sz w:val="32"/>
          <w:szCs w:val="32"/>
        </w:rPr>
        <w:t>银行业务综合技能竞赛平台软件后台采用 SQL Server 2008 R2 专业数据库系统，数据安全性较高。</w:t>
      </w:r>
    </w:p>
    <w:p>
      <w:pPr>
        <w:pStyle w:val="3"/>
        <w:keepLines w:val="0"/>
        <w:widowControl w:val="0"/>
        <w:snapToGrid w:val="0"/>
        <w:spacing w:before="0" w:beforeAutospacing="0" w:after="0" w:afterAutospacing="0" w:line="360" w:lineRule="auto"/>
        <w:ind w:left="0" w:right="0" w:firstLine="640" w:firstLineChars="200"/>
        <w:jc w:val="left"/>
        <w:textAlignment w:val="baseline"/>
        <w:rPr>
          <w:rFonts w:hint="eastAsia" w:ascii="仿宋" w:hAnsi="仿宋" w:eastAsia="仿宋" w:cs="仿宋"/>
          <w:b w:val="0"/>
          <w:i w:val="0"/>
          <w:caps w:val="0"/>
          <w:spacing w:val="0"/>
          <w:w w:val="100"/>
          <w:sz w:val="32"/>
          <w:szCs w:val="32"/>
        </w:rPr>
      </w:pPr>
      <w:r>
        <w:rPr>
          <w:rFonts w:hint="eastAsia" w:ascii="仿宋" w:hAnsi="仿宋" w:eastAsia="仿宋" w:cs="仿宋"/>
          <w:b w:val="0"/>
          <w:i w:val="0"/>
          <w:caps w:val="0"/>
          <w:spacing w:val="0"/>
          <w:w w:val="100"/>
          <w:sz w:val="32"/>
          <w:szCs w:val="32"/>
        </w:rPr>
        <w:t>（四）软件知识产权</w:t>
      </w:r>
    </w:p>
    <w:p>
      <w:pPr>
        <w:keepLines w:val="0"/>
        <w:widowControl w:val="0"/>
        <w:snapToGrid w:val="0"/>
        <w:spacing w:before="0" w:beforeAutospacing="0" w:after="0" w:afterAutospacing="0" w:line="360" w:lineRule="auto"/>
        <w:ind w:left="0" w:right="0" w:firstLine="640" w:firstLineChars="200"/>
        <w:jc w:val="left"/>
        <w:textAlignment w:val="baseline"/>
        <w:rPr>
          <w:rFonts w:hint="eastAsia" w:ascii="仿宋" w:hAnsi="仿宋" w:eastAsia="仿宋" w:cs="仿宋"/>
          <w:b w:val="0"/>
          <w:i w:val="0"/>
          <w:caps w:val="0"/>
          <w:spacing w:val="0"/>
          <w:w w:val="100"/>
          <w:sz w:val="32"/>
          <w:szCs w:val="32"/>
        </w:rPr>
      </w:pPr>
      <w:r>
        <w:rPr>
          <w:rFonts w:hint="eastAsia" w:ascii="仿宋" w:hAnsi="仿宋" w:eastAsia="仿宋" w:cs="仿宋"/>
          <w:b w:val="0"/>
          <w:i w:val="0"/>
          <w:caps w:val="0"/>
          <w:spacing w:val="0"/>
          <w:w w:val="100"/>
          <w:sz w:val="32"/>
          <w:szCs w:val="32"/>
        </w:rPr>
        <w:t xml:space="preserve">竞赛平台具有独立知识产权，拥有计算机软件著作权证书。 </w:t>
      </w:r>
    </w:p>
    <w:p>
      <w:pPr>
        <w:keepLines w:val="0"/>
        <w:widowControl w:val="0"/>
        <w:snapToGrid w:val="0"/>
        <w:spacing w:before="0" w:beforeAutospacing="0" w:after="0" w:afterAutospacing="0" w:line="360" w:lineRule="auto"/>
        <w:ind w:left="0" w:right="0" w:firstLine="643" w:firstLineChars="200"/>
        <w:jc w:val="left"/>
        <w:textAlignment w:val="baseline"/>
        <w:rPr>
          <w:rFonts w:hint="eastAsia" w:ascii="仿宋" w:hAnsi="仿宋" w:eastAsia="仿宋" w:cs="仿宋"/>
          <w:b/>
          <w:i w:val="0"/>
          <w:caps w:val="0"/>
          <w:spacing w:val="0"/>
          <w:w w:val="100"/>
          <w:sz w:val="32"/>
          <w:szCs w:val="32"/>
        </w:rPr>
      </w:pPr>
      <w:bookmarkStart w:id="9" w:name="   （一）服务器、计算机、数据库及网络设备等要求"/>
      <w:bookmarkEnd w:id="9"/>
      <w:r>
        <w:rPr>
          <w:rFonts w:hint="eastAsia" w:ascii="仿宋" w:hAnsi="仿宋" w:eastAsia="仿宋" w:cs="仿宋"/>
          <w:b/>
          <w:i w:val="0"/>
          <w:caps w:val="0"/>
          <w:spacing w:val="0"/>
          <w:w w:val="100"/>
          <w:sz w:val="32"/>
          <w:szCs w:val="32"/>
        </w:rPr>
        <w:t>（一）服务器、计算机、数据库及网络设备等要求</w:t>
      </w:r>
    </w:p>
    <w:p>
      <w:pPr>
        <w:pStyle w:val="9"/>
        <w:keepLines w:val="0"/>
        <w:widowControl w:val="0"/>
        <w:numPr>
          <w:numId w:val="0"/>
        </w:numPr>
        <w:tabs>
          <w:tab w:val="left" w:pos="1260"/>
        </w:tabs>
        <w:snapToGrid w:val="0"/>
        <w:spacing w:before="0" w:beforeAutospacing="0" w:after="0" w:afterAutospacing="0" w:line="360" w:lineRule="auto"/>
        <w:ind w:right="0" w:rightChars="0" w:firstLine="592" w:firstLineChars="200"/>
        <w:jc w:val="left"/>
        <w:textAlignment w:val="baseline"/>
        <w:rPr>
          <w:rFonts w:hint="eastAsia" w:ascii="仿宋" w:hAnsi="仿宋" w:eastAsia="仿宋" w:cs="仿宋"/>
          <w:b w:val="0"/>
          <w:i w:val="0"/>
          <w:caps w:val="0"/>
          <w:spacing w:val="0"/>
          <w:w w:val="100"/>
          <w:sz w:val="32"/>
          <w:szCs w:val="32"/>
        </w:rPr>
      </w:pPr>
      <w:r>
        <w:rPr>
          <w:rFonts w:hint="eastAsia" w:cs="仿宋"/>
          <w:b w:val="0"/>
          <w:i w:val="0"/>
          <w:caps w:val="0"/>
          <w:spacing w:val="-12"/>
          <w:w w:val="100"/>
          <w:sz w:val="32"/>
          <w:szCs w:val="32"/>
          <w:lang w:val="en-US" w:eastAsia="zh-CN"/>
        </w:rPr>
        <w:t>1.</w:t>
      </w:r>
      <w:r>
        <w:rPr>
          <w:rFonts w:hint="eastAsia" w:ascii="仿宋" w:hAnsi="仿宋" w:eastAsia="仿宋" w:cs="仿宋"/>
          <w:b w:val="0"/>
          <w:i w:val="0"/>
          <w:caps w:val="0"/>
          <w:spacing w:val="-12"/>
          <w:w w:val="100"/>
          <w:sz w:val="32"/>
          <w:szCs w:val="32"/>
        </w:rPr>
        <w:t>服务器数量：</w:t>
      </w:r>
      <w:r>
        <w:rPr>
          <w:rFonts w:hint="eastAsia" w:ascii="仿宋" w:hAnsi="仿宋" w:eastAsia="仿宋" w:cs="仿宋"/>
          <w:b w:val="0"/>
          <w:i w:val="0"/>
          <w:caps w:val="0"/>
          <w:spacing w:val="-56"/>
          <w:w w:val="100"/>
          <w:sz w:val="32"/>
          <w:szCs w:val="32"/>
        </w:rPr>
        <w:t>4</w:t>
      </w:r>
      <w:r>
        <w:rPr>
          <w:rFonts w:hint="eastAsia" w:ascii="仿宋" w:hAnsi="仿宋" w:eastAsia="仿宋" w:cs="仿宋"/>
          <w:b w:val="0"/>
          <w:i w:val="0"/>
          <w:caps w:val="0"/>
          <w:spacing w:val="-28"/>
          <w:w w:val="100"/>
          <w:sz w:val="32"/>
          <w:szCs w:val="32"/>
        </w:rPr>
        <w:t xml:space="preserve"> 台；系统配置：</w:t>
      </w:r>
      <w:r>
        <w:rPr>
          <w:rFonts w:hint="eastAsia" w:ascii="仿宋" w:hAnsi="仿宋" w:eastAsia="仿宋" w:cs="仿宋"/>
          <w:b w:val="0"/>
          <w:i w:val="0"/>
          <w:caps w:val="0"/>
          <w:spacing w:val="-23"/>
          <w:w w:val="100"/>
          <w:sz w:val="32"/>
          <w:szCs w:val="32"/>
        </w:rPr>
        <w:t>CPU</w:t>
      </w:r>
      <w:r>
        <w:rPr>
          <w:rFonts w:hint="eastAsia" w:ascii="仿宋" w:hAnsi="仿宋" w:eastAsia="仿宋" w:cs="仿宋"/>
          <w:b w:val="0"/>
          <w:i w:val="0"/>
          <w:caps w:val="0"/>
          <w:spacing w:val="-66"/>
          <w:w w:val="100"/>
          <w:sz w:val="32"/>
          <w:szCs w:val="32"/>
        </w:rPr>
        <w:t xml:space="preserve">： </w:t>
      </w:r>
      <w:r>
        <w:rPr>
          <w:rFonts w:hint="eastAsia" w:ascii="仿宋" w:hAnsi="仿宋" w:eastAsia="仿宋" w:cs="仿宋"/>
          <w:b w:val="0"/>
          <w:i w:val="0"/>
          <w:caps w:val="0"/>
          <w:spacing w:val="0"/>
          <w:w w:val="100"/>
          <w:sz w:val="32"/>
          <w:szCs w:val="32"/>
        </w:rPr>
        <w:t>4</w:t>
      </w:r>
      <w:r>
        <w:rPr>
          <w:rFonts w:hint="eastAsia" w:ascii="仿宋" w:hAnsi="仿宋" w:eastAsia="仿宋" w:cs="仿宋"/>
          <w:b w:val="0"/>
          <w:i w:val="0"/>
          <w:caps w:val="0"/>
          <w:spacing w:val="-1"/>
          <w:w w:val="100"/>
          <w:sz w:val="32"/>
          <w:szCs w:val="32"/>
        </w:rPr>
        <w:t xml:space="preserve"> 颗</w:t>
      </w:r>
      <w:r>
        <w:rPr>
          <w:rFonts w:hint="eastAsia" w:ascii="仿宋" w:hAnsi="仿宋" w:eastAsia="仿宋" w:cs="仿宋"/>
          <w:b w:val="0"/>
          <w:i w:val="0"/>
          <w:caps w:val="0"/>
          <w:spacing w:val="0"/>
          <w:w w:val="100"/>
          <w:sz w:val="32"/>
          <w:szCs w:val="32"/>
        </w:rPr>
        <w:t>Quad</w:t>
      </w:r>
      <w:r>
        <w:rPr>
          <w:rFonts w:hint="eastAsia" w:ascii="仿宋" w:hAnsi="仿宋" w:eastAsia="仿宋" w:cs="仿宋"/>
          <w:b w:val="0"/>
          <w:i w:val="0"/>
          <w:caps w:val="0"/>
          <w:spacing w:val="-69"/>
          <w:w w:val="100"/>
          <w:sz w:val="32"/>
          <w:szCs w:val="32"/>
        </w:rPr>
        <w:t xml:space="preserve"> </w:t>
      </w:r>
      <w:r>
        <w:rPr>
          <w:rFonts w:hint="eastAsia" w:ascii="仿宋" w:hAnsi="仿宋" w:eastAsia="仿宋" w:cs="仿宋"/>
          <w:b w:val="0"/>
          <w:i w:val="0"/>
          <w:caps w:val="0"/>
          <w:spacing w:val="0"/>
          <w:w w:val="100"/>
          <w:sz w:val="32"/>
          <w:szCs w:val="32"/>
        </w:rPr>
        <w:t>Core</w:t>
      </w:r>
      <w:r>
        <w:rPr>
          <w:rFonts w:hint="eastAsia" w:ascii="仿宋" w:hAnsi="仿宋" w:eastAsia="仿宋" w:cs="仿宋"/>
          <w:b w:val="0"/>
          <w:i w:val="0"/>
          <w:caps w:val="0"/>
          <w:spacing w:val="-14"/>
          <w:w w:val="100"/>
          <w:sz w:val="32"/>
          <w:szCs w:val="32"/>
        </w:rPr>
        <w:t xml:space="preserve">(四核) </w:t>
      </w:r>
      <w:r>
        <w:rPr>
          <w:rFonts w:hint="eastAsia" w:ascii="仿宋" w:hAnsi="仿宋" w:eastAsia="仿宋" w:cs="仿宋"/>
          <w:b w:val="0"/>
          <w:i w:val="0"/>
          <w:caps w:val="0"/>
          <w:spacing w:val="0"/>
          <w:w w:val="100"/>
          <w:sz w:val="32"/>
          <w:szCs w:val="32"/>
        </w:rPr>
        <w:t xml:space="preserve">2.0G </w:t>
      </w:r>
      <w:r>
        <w:rPr>
          <w:rFonts w:hint="eastAsia" w:ascii="仿宋" w:hAnsi="仿宋" w:eastAsia="仿宋" w:cs="仿宋"/>
          <w:b w:val="0"/>
          <w:i w:val="0"/>
          <w:caps w:val="0"/>
          <w:spacing w:val="-5"/>
          <w:w w:val="100"/>
          <w:sz w:val="32"/>
          <w:szCs w:val="32"/>
        </w:rPr>
        <w:t>以上；内存：32GB</w:t>
      </w:r>
      <w:r>
        <w:rPr>
          <w:rFonts w:hint="eastAsia" w:ascii="仿宋" w:hAnsi="仿宋" w:eastAsia="仿宋" w:cs="仿宋"/>
          <w:b w:val="0"/>
          <w:i w:val="0"/>
          <w:caps w:val="0"/>
          <w:spacing w:val="-16"/>
          <w:w w:val="100"/>
          <w:sz w:val="32"/>
          <w:szCs w:val="32"/>
        </w:rPr>
        <w:t xml:space="preserve"> 以上；硬盘：</w:t>
      </w:r>
      <w:r>
        <w:rPr>
          <w:rFonts w:hint="eastAsia" w:ascii="仿宋" w:hAnsi="仿宋" w:eastAsia="仿宋" w:cs="仿宋"/>
          <w:b w:val="0"/>
          <w:i w:val="0"/>
          <w:caps w:val="0"/>
          <w:spacing w:val="-10"/>
          <w:w w:val="100"/>
          <w:sz w:val="32"/>
          <w:szCs w:val="32"/>
        </w:rPr>
        <w:t>3</w:t>
      </w:r>
      <w:r>
        <w:rPr>
          <w:rFonts w:hint="eastAsia" w:ascii="仿宋" w:hAnsi="仿宋" w:eastAsia="仿宋" w:cs="仿宋"/>
          <w:b w:val="0"/>
          <w:i w:val="0"/>
          <w:caps w:val="0"/>
          <w:spacing w:val="-15"/>
          <w:w w:val="100"/>
          <w:sz w:val="32"/>
          <w:szCs w:val="32"/>
        </w:rPr>
        <w:t xml:space="preserve"> 块硬盘以上，每块容量 </w:t>
      </w:r>
      <w:r>
        <w:rPr>
          <w:rFonts w:hint="eastAsia" w:ascii="仿宋" w:hAnsi="仿宋" w:eastAsia="仿宋" w:cs="仿宋"/>
          <w:b w:val="0"/>
          <w:i w:val="0"/>
          <w:caps w:val="0"/>
          <w:spacing w:val="0"/>
          <w:w w:val="100"/>
          <w:sz w:val="32"/>
          <w:szCs w:val="32"/>
        </w:rPr>
        <w:t>300G</w:t>
      </w:r>
      <w:r>
        <w:rPr>
          <w:rFonts w:hint="eastAsia" w:ascii="仿宋" w:hAnsi="仿宋" w:eastAsia="仿宋" w:cs="仿宋"/>
          <w:b w:val="0"/>
          <w:i w:val="0"/>
          <w:caps w:val="0"/>
          <w:spacing w:val="-17"/>
          <w:w w:val="100"/>
          <w:sz w:val="32"/>
          <w:szCs w:val="32"/>
        </w:rPr>
        <w:t xml:space="preserve"> 以上， </w:t>
      </w:r>
      <w:r>
        <w:rPr>
          <w:rFonts w:hint="eastAsia" w:ascii="仿宋" w:hAnsi="仿宋" w:eastAsia="仿宋" w:cs="仿宋"/>
          <w:b w:val="0"/>
          <w:i w:val="0"/>
          <w:caps w:val="0"/>
          <w:spacing w:val="16"/>
          <w:w w:val="100"/>
          <w:sz w:val="32"/>
          <w:szCs w:val="32"/>
        </w:rPr>
        <w:t>搭建成</w:t>
      </w:r>
      <w:r>
        <w:rPr>
          <w:rFonts w:hint="eastAsia" w:ascii="仿宋" w:hAnsi="仿宋" w:eastAsia="仿宋" w:cs="仿宋"/>
          <w:b w:val="0"/>
          <w:i w:val="0"/>
          <w:caps w:val="0"/>
          <w:spacing w:val="0"/>
          <w:w w:val="100"/>
          <w:sz w:val="32"/>
          <w:szCs w:val="32"/>
        </w:rPr>
        <w:t>RAID5</w:t>
      </w:r>
      <w:r>
        <w:rPr>
          <w:rFonts w:hint="eastAsia" w:ascii="仿宋" w:hAnsi="仿宋" w:eastAsia="仿宋" w:cs="仿宋"/>
          <w:b w:val="0"/>
          <w:i w:val="0"/>
          <w:caps w:val="0"/>
          <w:spacing w:val="-4"/>
          <w:w w:val="100"/>
          <w:sz w:val="32"/>
          <w:szCs w:val="32"/>
        </w:rPr>
        <w:t>；网卡：千兆网卡；操作系统：</w:t>
      </w:r>
      <w:r>
        <w:rPr>
          <w:rFonts w:hint="eastAsia" w:ascii="仿宋" w:hAnsi="仿宋" w:eastAsia="仿宋" w:cs="仿宋"/>
          <w:b w:val="0"/>
          <w:i w:val="0"/>
          <w:caps w:val="0"/>
          <w:spacing w:val="0"/>
          <w:w w:val="100"/>
          <w:sz w:val="32"/>
          <w:szCs w:val="32"/>
        </w:rPr>
        <w:t>windows</w:t>
      </w:r>
      <w:r>
        <w:rPr>
          <w:rFonts w:hint="eastAsia" w:ascii="仿宋" w:hAnsi="仿宋" w:eastAsia="仿宋" w:cs="仿宋"/>
          <w:b w:val="0"/>
          <w:i w:val="0"/>
          <w:caps w:val="0"/>
          <w:spacing w:val="-73"/>
          <w:w w:val="100"/>
          <w:sz w:val="32"/>
          <w:szCs w:val="32"/>
        </w:rPr>
        <w:t xml:space="preserve"> </w:t>
      </w:r>
      <w:r>
        <w:rPr>
          <w:rFonts w:hint="eastAsia" w:ascii="仿宋" w:hAnsi="仿宋" w:eastAsia="仿宋" w:cs="仿宋"/>
          <w:b w:val="0"/>
          <w:i w:val="0"/>
          <w:caps w:val="0"/>
          <w:spacing w:val="0"/>
          <w:w w:val="100"/>
          <w:sz w:val="32"/>
          <w:szCs w:val="32"/>
        </w:rPr>
        <w:t>Server2008</w:t>
      </w:r>
      <w:r>
        <w:rPr>
          <w:rFonts w:hint="eastAsia" w:ascii="仿宋" w:hAnsi="仿宋" w:eastAsia="仿宋" w:cs="仿宋"/>
          <w:b w:val="0"/>
          <w:i w:val="0"/>
          <w:caps w:val="0"/>
          <w:spacing w:val="-71"/>
          <w:w w:val="100"/>
          <w:sz w:val="32"/>
          <w:szCs w:val="32"/>
        </w:rPr>
        <w:t xml:space="preserve"> </w:t>
      </w:r>
      <w:r>
        <w:rPr>
          <w:rFonts w:hint="eastAsia" w:ascii="仿宋" w:hAnsi="仿宋" w:eastAsia="仿宋" w:cs="仿宋"/>
          <w:b w:val="0"/>
          <w:i w:val="0"/>
          <w:caps w:val="0"/>
          <w:spacing w:val="0"/>
          <w:w w:val="100"/>
          <w:sz w:val="32"/>
          <w:szCs w:val="32"/>
        </w:rPr>
        <w:t>R2 64</w:t>
      </w:r>
      <w:r>
        <w:rPr>
          <w:rFonts w:hint="eastAsia" w:ascii="仿宋" w:hAnsi="仿宋" w:eastAsia="仿宋" w:cs="仿宋"/>
          <w:b w:val="0"/>
          <w:i w:val="0"/>
          <w:caps w:val="0"/>
          <w:spacing w:val="-2"/>
          <w:w w:val="100"/>
          <w:sz w:val="32"/>
          <w:szCs w:val="32"/>
        </w:rPr>
        <w:t xml:space="preserve"> 位，安装</w:t>
      </w:r>
      <w:r>
        <w:rPr>
          <w:rFonts w:hint="eastAsia" w:ascii="仿宋" w:hAnsi="仿宋" w:eastAsia="仿宋" w:cs="仿宋"/>
          <w:b w:val="0"/>
          <w:i w:val="0"/>
          <w:caps w:val="0"/>
          <w:spacing w:val="0"/>
          <w:w w:val="100"/>
          <w:sz w:val="32"/>
          <w:szCs w:val="32"/>
        </w:rPr>
        <w:t>IIS7.5；</w:t>
      </w:r>
    </w:p>
    <w:p>
      <w:pPr>
        <w:pStyle w:val="9"/>
        <w:keepLines w:val="0"/>
        <w:widowControl w:val="0"/>
        <w:numPr>
          <w:numId w:val="0"/>
        </w:numPr>
        <w:tabs>
          <w:tab w:val="left" w:pos="1260"/>
        </w:tabs>
        <w:snapToGrid w:val="0"/>
        <w:spacing w:before="0" w:beforeAutospacing="0" w:after="0" w:afterAutospacing="0" w:line="360" w:lineRule="auto"/>
        <w:ind w:right="0" w:rightChars="0" w:firstLine="684" w:firstLineChars="200"/>
        <w:jc w:val="left"/>
        <w:textAlignment w:val="baseline"/>
        <w:rPr>
          <w:rFonts w:hint="eastAsia" w:ascii="仿宋" w:hAnsi="仿宋" w:eastAsia="仿宋" w:cs="仿宋"/>
          <w:b w:val="0"/>
          <w:i w:val="0"/>
          <w:caps w:val="0"/>
          <w:spacing w:val="0"/>
          <w:w w:val="100"/>
          <w:sz w:val="32"/>
          <w:szCs w:val="32"/>
        </w:rPr>
      </w:pPr>
      <w:r>
        <w:rPr>
          <w:rFonts w:hint="eastAsia" w:cs="仿宋"/>
          <w:b w:val="0"/>
          <w:i w:val="0"/>
          <w:caps w:val="0"/>
          <w:spacing w:val="11"/>
          <w:w w:val="100"/>
          <w:sz w:val="32"/>
          <w:szCs w:val="32"/>
          <w:lang w:val="en-US" w:eastAsia="zh-CN"/>
        </w:rPr>
        <w:t>2.</w:t>
      </w:r>
      <w:r>
        <w:rPr>
          <w:rFonts w:hint="eastAsia" w:ascii="仿宋" w:hAnsi="仿宋" w:eastAsia="仿宋" w:cs="仿宋"/>
          <w:b w:val="0"/>
          <w:i w:val="0"/>
          <w:caps w:val="0"/>
          <w:spacing w:val="11"/>
          <w:w w:val="100"/>
          <w:sz w:val="32"/>
          <w:szCs w:val="32"/>
        </w:rPr>
        <w:t>客户端安装</w:t>
      </w:r>
      <w:r>
        <w:rPr>
          <w:rFonts w:hint="eastAsia" w:ascii="仿宋" w:hAnsi="仿宋" w:eastAsia="仿宋" w:cs="仿宋"/>
          <w:b w:val="0"/>
          <w:i w:val="0"/>
          <w:caps w:val="0"/>
          <w:spacing w:val="0"/>
          <w:w w:val="100"/>
          <w:sz w:val="32"/>
          <w:szCs w:val="32"/>
        </w:rPr>
        <w:t>Win7 64</w:t>
      </w:r>
      <w:r>
        <w:rPr>
          <w:rFonts w:hint="eastAsia" w:ascii="仿宋" w:hAnsi="仿宋" w:eastAsia="仿宋" w:cs="仿宋"/>
          <w:b w:val="0"/>
          <w:i w:val="0"/>
          <w:caps w:val="0"/>
          <w:spacing w:val="-2"/>
          <w:w w:val="100"/>
          <w:sz w:val="32"/>
          <w:szCs w:val="32"/>
        </w:rPr>
        <w:t xml:space="preserve"> 位旗舰版，安装</w:t>
      </w:r>
      <w:r>
        <w:rPr>
          <w:rFonts w:hint="eastAsia" w:ascii="仿宋" w:hAnsi="仿宋" w:eastAsia="仿宋" w:cs="仿宋"/>
          <w:b w:val="0"/>
          <w:i w:val="0"/>
          <w:caps w:val="0"/>
          <w:spacing w:val="0"/>
          <w:w w:val="100"/>
          <w:sz w:val="32"/>
          <w:szCs w:val="32"/>
        </w:rPr>
        <w:t>IIS7.5；</w:t>
      </w:r>
    </w:p>
    <w:p>
      <w:pPr>
        <w:pStyle w:val="9"/>
        <w:keepLines w:val="0"/>
        <w:widowControl w:val="0"/>
        <w:numPr>
          <w:numId w:val="0"/>
        </w:numPr>
        <w:tabs>
          <w:tab w:val="left" w:pos="1260"/>
        </w:tabs>
        <w:snapToGrid w:val="0"/>
        <w:spacing w:before="0" w:beforeAutospacing="0" w:after="0" w:afterAutospacing="0" w:line="360" w:lineRule="auto"/>
        <w:ind w:right="0" w:rightChars="0" w:firstLine="632" w:firstLineChars="200"/>
        <w:jc w:val="left"/>
        <w:textAlignment w:val="baseline"/>
        <w:rPr>
          <w:rFonts w:hint="eastAsia" w:ascii="仿宋" w:hAnsi="仿宋" w:eastAsia="仿宋" w:cs="仿宋"/>
          <w:b w:val="0"/>
          <w:i w:val="0"/>
          <w:caps w:val="0"/>
          <w:spacing w:val="-19"/>
          <w:w w:val="100"/>
          <w:sz w:val="32"/>
          <w:szCs w:val="32"/>
        </w:rPr>
      </w:pPr>
      <w:r>
        <w:rPr>
          <w:rFonts w:hint="eastAsia" w:cs="仿宋"/>
          <w:b w:val="0"/>
          <w:i w:val="0"/>
          <w:caps w:val="0"/>
          <w:spacing w:val="-2"/>
          <w:w w:val="100"/>
          <w:sz w:val="32"/>
          <w:szCs w:val="32"/>
          <w:lang w:val="en-US" w:eastAsia="zh-CN"/>
        </w:rPr>
        <w:t>3.</w:t>
      </w:r>
      <w:r>
        <w:rPr>
          <w:rFonts w:hint="eastAsia" w:ascii="仿宋" w:hAnsi="仿宋" w:eastAsia="仿宋" w:cs="仿宋"/>
          <w:b w:val="0"/>
          <w:i w:val="0"/>
          <w:caps w:val="0"/>
          <w:spacing w:val="-2"/>
          <w:w w:val="100"/>
          <w:sz w:val="32"/>
          <w:szCs w:val="32"/>
        </w:rPr>
        <w:t>数据库：</w:t>
      </w:r>
      <w:r>
        <w:rPr>
          <w:rFonts w:hint="eastAsia" w:ascii="仿宋" w:hAnsi="仿宋" w:eastAsia="仿宋" w:cs="仿宋"/>
          <w:b w:val="0"/>
          <w:i w:val="0"/>
          <w:caps w:val="0"/>
          <w:spacing w:val="0"/>
          <w:w w:val="100"/>
          <w:sz w:val="32"/>
          <w:szCs w:val="32"/>
        </w:rPr>
        <w:t>windows</w:t>
      </w:r>
      <w:r>
        <w:rPr>
          <w:rFonts w:hint="eastAsia" w:ascii="仿宋" w:hAnsi="仿宋" w:eastAsia="仿宋" w:cs="仿宋"/>
          <w:b w:val="0"/>
          <w:i w:val="0"/>
          <w:caps w:val="0"/>
          <w:spacing w:val="-5"/>
          <w:w w:val="100"/>
          <w:sz w:val="32"/>
          <w:szCs w:val="32"/>
        </w:rPr>
        <w:t xml:space="preserve"> </w:t>
      </w:r>
      <w:r>
        <w:rPr>
          <w:rFonts w:hint="eastAsia" w:ascii="仿宋" w:hAnsi="仿宋" w:eastAsia="仿宋" w:cs="仿宋"/>
          <w:b w:val="0"/>
          <w:i w:val="0"/>
          <w:caps w:val="0"/>
          <w:spacing w:val="0"/>
          <w:w w:val="100"/>
          <w:sz w:val="32"/>
          <w:szCs w:val="32"/>
        </w:rPr>
        <w:t>Server2008</w:t>
      </w:r>
      <w:r>
        <w:rPr>
          <w:rFonts w:hint="eastAsia" w:ascii="仿宋" w:hAnsi="仿宋" w:eastAsia="仿宋" w:cs="仿宋"/>
          <w:b w:val="0"/>
          <w:i w:val="0"/>
          <w:caps w:val="0"/>
          <w:spacing w:val="-7"/>
          <w:w w:val="100"/>
          <w:sz w:val="32"/>
          <w:szCs w:val="32"/>
        </w:rPr>
        <w:t xml:space="preserve"> </w:t>
      </w:r>
      <w:r>
        <w:rPr>
          <w:rFonts w:hint="eastAsia" w:ascii="仿宋" w:hAnsi="仿宋" w:eastAsia="仿宋" w:cs="仿宋"/>
          <w:b w:val="0"/>
          <w:i w:val="0"/>
          <w:caps w:val="0"/>
          <w:spacing w:val="0"/>
          <w:w w:val="100"/>
          <w:sz w:val="32"/>
          <w:szCs w:val="32"/>
        </w:rPr>
        <w:t>R2</w:t>
      </w:r>
      <w:r>
        <w:rPr>
          <w:rFonts w:hint="eastAsia" w:ascii="仿宋" w:hAnsi="仿宋" w:eastAsia="仿宋" w:cs="仿宋"/>
          <w:b w:val="0"/>
          <w:i w:val="0"/>
          <w:caps w:val="0"/>
          <w:spacing w:val="-10"/>
          <w:w w:val="100"/>
          <w:sz w:val="32"/>
          <w:szCs w:val="32"/>
        </w:rPr>
        <w:t xml:space="preserve"> </w:t>
      </w:r>
      <w:r>
        <w:rPr>
          <w:rFonts w:hint="eastAsia" w:ascii="仿宋" w:hAnsi="仿宋" w:eastAsia="仿宋" w:cs="仿宋"/>
          <w:b w:val="0"/>
          <w:i w:val="0"/>
          <w:caps w:val="0"/>
          <w:spacing w:val="0"/>
          <w:w w:val="100"/>
          <w:sz w:val="32"/>
          <w:szCs w:val="32"/>
        </w:rPr>
        <w:t>64</w:t>
      </w:r>
      <w:r>
        <w:rPr>
          <w:rFonts w:hint="eastAsia" w:ascii="仿宋" w:hAnsi="仿宋" w:eastAsia="仿宋" w:cs="仿宋"/>
          <w:b w:val="0"/>
          <w:i w:val="0"/>
          <w:caps w:val="0"/>
          <w:spacing w:val="-17"/>
          <w:w w:val="100"/>
          <w:sz w:val="32"/>
          <w:szCs w:val="32"/>
        </w:rPr>
        <w:t xml:space="preserve"> 位；配备磁盘阵列 </w:t>
      </w:r>
      <w:r>
        <w:rPr>
          <w:rFonts w:hint="eastAsia" w:ascii="仿宋" w:hAnsi="仿宋" w:eastAsia="仿宋" w:cs="仿宋"/>
          <w:b w:val="0"/>
          <w:i w:val="0"/>
          <w:caps w:val="0"/>
          <w:spacing w:val="0"/>
          <w:w w:val="100"/>
          <w:sz w:val="32"/>
          <w:szCs w:val="32"/>
        </w:rPr>
        <w:t>2</w:t>
      </w:r>
      <w:r>
        <w:rPr>
          <w:rFonts w:hint="eastAsia" w:ascii="仿宋" w:hAnsi="仿宋" w:eastAsia="仿宋" w:cs="仿宋"/>
          <w:b w:val="0"/>
          <w:i w:val="0"/>
          <w:caps w:val="0"/>
          <w:spacing w:val="-24"/>
          <w:w w:val="100"/>
          <w:sz w:val="32"/>
          <w:szCs w:val="32"/>
        </w:rPr>
        <w:t xml:space="preserve"> 台。2</w:t>
      </w:r>
      <w:r>
        <w:rPr>
          <w:rFonts w:hint="eastAsia" w:ascii="仿宋" w:hAnsi="仿宋" w:eastAsia="仿宋" w:cs="仿宋"/>
          <w:b w:val="0"/>
          <w:i w:val="0"/>
          <w:caps w:val="0"/>
          <w:spacing w:val="-6"/>
          <w:w w:val="100"/>
          <w:sz w:val="32"/>
          <w:szCs w:val="32"/>
        </w:rPr>
        <w:t xml:space="preserve"> 个网口主机通道，支持热备份盘和后台</w:t>
      </w:r>
      <w:r>
        <w:rPr>
          <w:rFonts w:hint="eastAsia" w:ascii="仿宋" w:hAnsi="仿宋" w:eastAsia="仿宋" w:cs="仿宋"/>
          <w:b w:val="0"/>
          <w:i w:val="0"/>
          <w:caps w:val="0"/>
          <w:spacing w:val="0"/>
          <w:w w:val="100"/>
          <w:sz w:val="32"/>
          <w:szCs w:val="32"/>
        </w:rPr>
        <w:t>RAID</w:t>
      </w:r>
      <w:r>
        <w:rPr>
          <w:rFonts w:hint="eastAsia" w:ascii="仿宋" w:hAnsi="仿宋" w:eastAsia="仿宋" w:cs="仿宋"/>
          <w:b w:val="0"/>
          <w:i w:val="0"/>
          <w:caps w:val="0"/>
          <w:spacing w:val="-19"/>
          <w:w w:val="100"/>
          <w:sz w:val="32"/>
          <w:szCs w:val="32"/>
        </w:rPr>
        <w:t xml:space="preserve"> 重建；</w:t>
      </w:r>
    </w:p>
    <w:p>
      <w:pPr>
        <w:pStyle w:val="9"/>
        <w:keepLines w:val="0"/>
        <w:widowControl w:val="0"/>
        <w:numPr>
          <w:numId w:val="0"/>
        </w:numPr>
        <w:tabs>
          <w:tab w:val="left" w:pos="1260"/>
        </w:tabs>
        <w:snapToGrid w:val="0"/>
        <w:spacing w:before="0" w:beforeAutospacing="0" w:after="0" w:afterAutospacing="0" w:line="360" w:lineRule="auto"/>
        <w:ind w:right="0" w:rightChars="0" w:firstLine="564" w:firstLineChars="200"/>
        <w:jc w:val="left"/>
        <w:textAlignment w:val="baseline"/>
        <w:rPr>
          <w:rFonts w:hint="eastAsia" w:ascii="仿宋" w:hAnsi="仿宋" w:eastAsia="仿宋" w:cs="仿宋"/>
          <w:b w:val="0"/>
          <w:i w:val="0"/>
          <w:caps w:val="0"/>
          <w:spacing w:val="0"/>
          <w:w w:val="100"/>
          <w:sz w:val="32"/>
          <w:szCs w:val="32"/>
        </w:rPr>
      </w:pPr>
      <w:r>
        <w:rPr>
          <w:rFonts w:hint="eastAsia" w:cs="仿宋"/>
          <w:b w:val="0"/>
          <w:i w:val="0"/>
          <w:caps w:val="0"/>
          <w:spacing w:val="-19"/>
          <w:w w:val="100"/>
          <w:sz w:val="32"/>
          <w:szCs w:val="32"/>
          <w:lang w:val="en-US" w:eastAsia="zh-CN"/>
        </w:rPr>
        <w:t>4.</w:t>
      </w:r>
      <w:r>
        <w:rPr>
          <w:rFonts w:hint="eastAsia" w:ascii="仿宋" w:hAnsi="仿宋" w:eastAsia="仿宋" w:cs="仿宋"/>
          <w:b w:val="0"/>
          <w:i w:val="0"/>
          <w:caps w:val="0"/>
          <w:spacing w:val="0"/>
          <w:w w:val="100"/>
          <w:sz w:val="32"/>
          <w:szCs w:val="32"/>
        </w:rPr>
        <w:t>网络系统：（1）</w:t>
      </w:r>
      <w:r>
        <w:rPr>
          <w:rFonts w:hint="eastAsia" w:ascii="仿宋" w:hAnsi="仿宋" w:eastAsia="仿宋" w:cs="仿宋"/>
          <w:b w:val="0"/>
          <w:i w:val="0"/>
          <w:caps w:val="0"/>
          <w:spacing w:val="-5"/>
          <w:w w:val="100"/>
          <w:sz w:val="32"/>
          <w:szCs w:val="32"/>
        </w:rPr>
        <w:t xml:space="preserve">采用星形网络拓扑结构，安装 </w:t>
      </w:r>
      <w:r>
        <w:rPr>
          <w:rFonts w:hint="eastAsia" w:ascii="仿宋" w:hAnsi="仿宋" w:eastAsia="仿宋" w:cs="仿宋"/>
          <w:b w:val="0"/>
          <w:i w:val="0"/>
          <w:caps w:val="0"/>
          <w:spacing w:val="0"/>
          <w:w w:val="100"/>
          <w:sz w:val="32"/>
          <w:szCs w:val="32"/>
        </w:rPr>
        <w:t>2</w:t>
      </w:r>
      <w:r>
        <w:rPr>
          <w:rFonts w:hint="eastAsia" w:ascii="仿宋" w:hAnsi="仿宋" w:eastAsia="仿宋" w:cs="仿宋"/>
          <w:b w:val="0"/>
          <w:i w:val="0"/>
          <w:caps w:val="0"/>
          <w:spacing w:val="-11"/>
          <w:w w:val="100"/>
          <w:sz w:val="32"/>
          <w:szCs w:val="32"/>
        </w:rPr>
        <w:t xml:space="preserve"> 台千兆核心</w:t>
      </w:r>
      <w:r>
        <w:rPr>
          <w:rFonts w:hint="eastAsia" w:ascii="仿宋" w:hAnsi="仿宋" w:eastAsia="仿宋" w:cs="仿宋"/>
          <w:b w:val="0"/>
          <w:i w:val="0"/>
          <w:caps w:val="0"/>
          <w:spacing w:val="-6"/>
          <w:w w:val="100"/>
          <w:sz w:val="32"/>
          <w:szCs w:val="32"/>
        </w:rPr>
        <w:t>交换机</w:t>
      </w:r>
      <w:r>
        <w:rPr>
          <w:rFonts w:hint="eastAsia" w:ascii="仿宋" w:hAnsi="仿宋" w:eastAsia="仿宋" w:cs="仿宋"/>
          <w:b w:val="0"/>
          <w:i w:val="0"/>
          <w:caps w:val="0"/>
          <w:spacing w:val="0"/>
          <w:w w:val="100"/>
          <w:sz w:val="32"/>
          <w:szCs w:val="32"/>
        </w:rPr>
        <w:t>（</w:t>
      </w:r>
      <w:r>
        <w:rPr>
          <w:rFonts w:hint="eastAsia" w:ascii="仿宋" w:hAnsi="仿宋" w:eastAsia="仿宋" w:cs="仿宋"/>
          <w:b w:val="0"/>
          <w:i w:val="0"/>
          <w:caps w:val="0"/>
          <w:spacing w:val="-3"/>
          <w:w w:val="100"/>
          <w:sz w:val="32"/>
          <w:szCs w:val="32"/>
        </w:rPr>
        <w:t>双机模式</w:t>
      </w:r>
      <w:r>
        <w:rPr>
          <w:rFonts w:hint="eastAsia" w:ascii="仿宋" w:hAnsi="仿宋" w:eastAsia="仿宋" w:cs="仿宋"/>
          <w:b w:val="0"/>
          <w:i w:val="0"/>
          <w:caps w:val="0"/>
          <w:spacing w:val="0"/>
          <w:w w:val="100"/>
          <w:sz w:val="32"/>
          <w:szCs w:val="32"/>
        </w:rPr>
        <w:t>）</w:t>
      </w:r>
      <w:r>
        <w:rPr>
          <w:rFonts w:hint="eastAsia" w:ascii="仿宋" w:hAnsi="仿宋" w:eastAsia="仿宋" w:cs="仿宋"/>
          <w:b w:val="0"/>
          <w:i w:val="0"/>
          <w:caps w:val="0"/>
          <w:spacing w:val="-35"/>
          <w:w w:val="100"/>
          <w:sz w:val="32"/>
          <w:szCs w:val="32"/>
        </w:rPr>
        <w:t xml:space="preserve">和 </w:t>
      </w:r>
      <w:r>
        <w:rPr>
          <w:rFonts w:hint="eastAsia" w:ascii="仿宋" w:hAnsi="仿宋" w:eastAsia="仿宋" w:cs="仿宋"/>
          <w:b w:val="0"/>
          <w:i w:val="0"/>
          <w:caps w:val="0"/>
          <w:spacing w:val="0"/>
          <w:w w:val="100"/>
          <w:sz w:val="32"/>
          <w:szCs w:val="32"/>
        </w:rPr>
        <w:t>6</w:t>
      </w:r>
      <w:r>
        <w:rPr>
          <w:rFonts w:hint="eastAsia" w:ascii="仿宋" w:hAnsi="仿宋" w:eastAsia="仿宋" w:cs="仿宋"/>
          <w:b w:val="0"/>
          <w:i w:val="0"/>
          <w:caps w:val="0"/>
          <w:spacing w:val="-12"/>
          <w:w w:val="100"/>
          <w:sz w:val="32"/>
          <w:szCs w:val="32"/>
        </w:rPr>
        <w:t xml:space="preserve"> 台接入交换机</w:t>
      </w:r>
      <w:r>
        <w:rPr>
          <w:rFonts w:hint="eastAsia" w:ascii="仿宋" w:hAnsi="仿宋" w:eastAsia="仿宋" w:cs="仿宋"/>
          <w:b w:val="0"/>
          <w:i w:val="0"/>
          <w:caps w:val="0"/>
          <w:spacing w:val="0"/>
          <w:w w:val="100"/>
          <w:sz w:val="32"/>
          <w:szCs w:val="32"/>
        </w:rPr>
        <w:t>（48</w:t>
      </w:r>
      <w:r>
        <w:rPr>
          <w:rFonts w:hint="eastAsia" w:ascii="仿宋" w:hAnsi="仿宋" w:eastAsia="仿宋" w:cs="仿宋"/>
          <w:b w:val="0"/>
          <w:i w:val="0"/>
          <w:caps w:val="0"/>
          <w:spacing w:val="-35"/>
          <w:w w:val="100"/>
          <w:sz w:val="32"/>
          <w:szCs w:val="32"/>
        </w:rPr>
        <w:t xml:space="preserve"> 口</w:t>
      </w:r>
      <w:r>
        <w:rPr>
          <w:rFonts w:hint="eastAsia" w:ascii="仿宋" w:hAnsi="仿宋" w:eastAsia="仿宋" w:cs="仿宋"/>
          <w:b w:val="0"/>
          <w:i w:val="0"/>
          <w:caps w:val="0"/>
          <w:spacing w:val="0"/>
          <w:w w:val="100"/>
          <w:sz w:val="32"/>
          <w:szCs w:val="32"/>
        </w:rPr>
        <w:t>）；（2）</w:t>
      </w:r>
      <w:r>
        <w:rPr>
          <w:rFonts w:hint="eastAsia" w:ascii="仿宋" w:hAnsi="仿宋" w:eastAsia="仿宋" w:cs="仿宋"/>
          <w:b w:val="0"/>
          <w:i w:val="0"/>
          <w:caps w:val="0"/>
          <w:spacing w:val="-3"/>
          <w:w w:val="100"/>
          <w:sz w:val="32"/>
          <w:szCs w:val="32"/>
        </w:rPr>
        <w:t xml:space="preserve">采用地板， </w:t>
      </w:r>
      <w:r>
        <w:rPr>
          <w:rFonts w:hint="eastAsia" w:ascii="仿宋" w:hAnsi="仿宋" w:eastAsia="仿宋" w:cs="仿宋"/>
          <w:b w:val="0"/>
          <w:i w:val="0"/>
          <w:caps w:val="0"/>
          <w:spacing w:val="-6"/>
          <w:w w:val="100"/>
          <w:sz w:val="32"/>
          <w:szCs w:val="32"/>
        </w:rPr>
        <w:t>网线与电源线隐蔽铺设；</w:t>
      </w:r>
      <w:r>
        <w:rPr>
          <w:rFonts w:hint="eastAsia" w:ascii="仿宋" w:hAnsi="仿宋" w:eastAsia="仿宋" w:cs="仿宋"/>
          <w:b w:val="0"/>
          <w:i w:val="0"/>
          <w:caps w:val="0"/>
          <w:spacing w:val="-31"/>
          <w:w w:val="100"/>
          <w:sz w:val="32"/>
          <w:szCs w:val="32"/>
        </w:rPr>
        <w:t>（3）</w:t>
      </w:r>
      <w:r>
        <w:rPr>
          <w:rFonts w:hint="eastAsia" w:ascii="仿宋" w:hAnsi="仿宋" w:eastAsia="仿宋" w:cs="仿宋"/>
          <w:b w:val="0"/>
          <w:i w:val="0"/>
          <w:caps w:val="0"/>
          <w:spacing w:val="-12"/>
          <w:w w:val="100"/>
          <w:sz w:val="32"/>
          <w:szCs w:val="32"/>
        </w:rPr>
        <w:t xml:space="preserve">采用独立网络环境，不连接 </w:t>
      </w:r>
      <w:r>
        <w:rPr>
          <w:rFonts w:hint="eastAsia" w:ascii="仿宋" w:hAnsi="仿宋" w:eastAsia="仿宋" w:cs="仿宋"/>
          <w:b w:val="0"/>
          <w:i w:val="0"/>
          <w:caps w:val="0"/>
          <w:spacing w:val="0"/>
          <w:w w:val="100"/>
          <w:sz w:val="32"/>
          <w:szCs w:val="32"/>
        </w:rPr>
        <w:t xml:space="preserve">INTERNET， </w:t>
      </w:r>
      <w:r>
        <w:rPr>
          <w:rFonts w:hint="eastAsia" w:ascii="仿宋" w:hAnsi="仿宋" w:eastAsia="仿宋" w:cs="仿宋"/>
          <w:b w:val="0"/>
          <w:i w:val="0"/>
          <w:caps w:val="0"/>
          <w:spacing w:val="-3"/>
          <w:w w:val="100"/>
          <w:sz w:val="32"/>
          <w:szCs w:val="32"/>
        </w:rPr>
        <w:t>禁止外部电脑接入；</w:t>
      </w:r>
    </w:p>
    <w:p>
      <w:pPr>
        <w:pStyle w:val="9"/>
        <w:keepLines w:val="0"/>
        <w:widowControl w:val="0"/>
        <w:numPr>
          <w:numId w:val="0"/>
        </w:numPr>
        <w:tabs>
          <w:tab w:val="left" w:pos="1260"/>
        </w:tabs>
        <w:snapToGrid w:val="0"/>
        <w:spacing w:before="0" w:beforeAutospacing="0" w:after="0" w:afterAutospacing="0" w:line="360" w:lineRule="auto"/>
        <w:ind w:right="0" w:rightChars="0" w:firstLine="600" w:firstLineChars="200"/>
        <w:jc w:val="left"/>
        <w:textAlignment w:val="baseline"/>
        <w:rPr>
          <w:rFonts w:hint="eastAsia" w:ascii="仿宋" w:hAnsi="仿宋" w:eastAsia="仿宋" w:cs="仿宋"/>
          <w:b w:val="0"/>
          <w:i w:val="0"/>
          <w:caps w:val="0"/>
          <w:spacing w:val="0"/>
          <w:w w:val="100"/>
          <w:sz w:val="32"/>
          <w:szCs w:val="32"/>
        </w:rPr>
      </w:pPr>
      <w:r>
        <w:rPr>
          <w:rFonts w:hint="eastAsia" w:cs="仿宋"/>
          <w:b w:val="0"/>
          <w:i w:val="0"/>
          <w:caps w:val="0"/>
          <w:spacing w:val="-10"/>
          <w:w w:val="100"/>
          <w:sz w:val="32"/>
          <w:szCs w:val="32"/>
          <w:lang w:val="en-US" w:eastAsia="zh-CN"/>
        </w:rPr>
        <w:t>5.</w:t>
      </w:r>
      <w:r>
        <w:rPr>
          <w:rFonts w:hint="eastAsia" w:ascii="仿宋" w:hAnsi="仿宋" w:eastAsia="仿宋" w:cs="仿宋"/>
          <w:b w:val="0"/>
          <w:i w:val="0"/>
          <w:caps w:val="0"/>
          <w:spacing w:val="-10"/>
          <w:w w:val="100"/>
          <w:sz w:val="32"/>
          <w:szCs w:val="32"/>
        </w:rPr>
        <w:t>视频采集与发布：赛场配置无盲点录像设备，实时录制和显示</w:t>
      </w:r>
      <w:r>
        <w:rPr>
          <w:rFonts w:hint="eastAsia" w:ascii="仿宋" w:hAnsi="仿宋" w:eastAsia="仿宋" w:cs="仿宋"/>
          <w:b w:val="0"/>
          <w:i w:val="0"/>
          <w:caps w:val="0"/>
          <w:spacing w:val="0"/>
          <w:w w:val="100"/>
          <w:sz w:val="32"/>
          <w:szCs w:val="32"/>
        </w:rPr>
        <w:t>赛场内竞赛情况。</w:t>
      </w:r>
    </w:p>
    <w:p>
      <w:pPr>
        <w:pStyle w:val="3"/>
        <w:keepLines w:val="0"/>
        <w:widowControl w:val="0"/>
        <w:snapToGrid w:val="0"/>
        <w:spacing w:before="0" w:beforeAutospacing="0" w:after="0" w:afterAutospacing="0" w:line="360" w:lineRule="auto"/>
        <w:ind w:left="0" w:right="0" w:firstLine="640" w:firstLineChars="200"/>
        <w:jc w:val="left"/>
        <w:textAlignment w:val="baseline"/>
        <w:rPr>
          <w:rFonts w:hint="eastAsia" w:ascii="仿宋" w:hAnsi="仿宋" w:eastAsia="仿宋" w:cs="仿宋"/>
          <w:b w:val="0"/>
          <w:i w:val="0"/>
          <w:caps w:val="0"/>
          <w:spacing w:val="0"/>
          <w:w w:val="100"/>
          <w:sz w:val="32"/>
          <w:szCs w:val="32"/>
        </w:rPr>
      </w:pPr>
      <w:r>
        <w:rPr>
          <w:rFonts w:hint="eastAsia" w:ascii="仿宋" w:hAnsi="仿宋" w:eastAsia="仿宋" w:cs="仿宋"/>
          <w:b w:val="0"/>
          <w:i w:val="0"/>
          <w:caps w:val="0"/>
          <w:spacing w:val="0"/>
          <w:w w:val="100"/>
          <w:sz w:val="32"/>
          <w:szCs w:val="32"/>
        </w:rPr>
        <w:t>（二）其他设备</w:t>
      </w:r>
    </w:p>
    <w:p>
      <w:pPr>
        <w:numPr>
          <w:numId w:val="0"/>
        </w:numPr>
        <w:tabs>
          <w:tab w:val="left" w:pos="1121"/>
        </w:tabs>
        <w:snapToGrid w:val="0"/>
        <w:spacing w:before="0" w:beforeAutospacing="0" w:after="0" w:afterAutospacing="0" w:line="360" w:lineRule="auto"/>
        <w:ind w:right="0" w:rightChars="0" w:firstLine="628" w:firstLineChars="200"/>
        <w:jc w:val="left"/>
        <w:textAlignment w:val="baseline"/>
        <w:rPr>
          <w:rFonts w:hint="eastAsia" w:ascii="仿宋" w:hAnsi="仿宋" w:eastAsia="仿宋" w:cs="仿宋"/>
          <w:b w:val="0"/>
          <w:i w:val="0"/>
          <w:caps w:val="0"/>
          <w:spacing w:val="0"/>
          <w:w w:val="100"/>
          <w:sz w:val="32"/>
        </w:rPr>
      </w:pPr>
      <w:r>
        <w:rPr>
          <w:rFonts w:hint="eastAsia" w:cs="仿宋"/>
          <w:b w:val="0"/>
          <w:i w:val="0"/>
          <w:caps w:val="0"/>
          <w:spacing w:val="-3"/>
          <w:w w:val="100"/>
          <w:sz w:val="32"/>
          <w:szCs w:val="32"/>
          <w:lang w:val="en-US" w:eastAsia="zh-CN"/>
        </w:rPr>
        <w:t>1.</w:t>
      </w:r>
      <w:r>
        <w:rPr>
          <w:rFonts w:hint="eastAsia" w:ascii="仿宋" w:hAnsi="仿宋" w:eastAsia="仿宋" w:cs="仿宋"/>
          <w:b w:val="0"/>
          <w:i w:val="0"/>
          <w:caps w:val="0"/>
          <w:spacing w:val="-3"/>
          <w:w w:val="100"/>
          <w:sz w:val="32"/>
          <w:szCs w:val="32"/>
        </w:rPr>
        <w:t>技术服务设备：赛场配置服务器及网络设备，为赛项提供网络平台技术支持；</w:t>
      </w:r>
    </w:p>
    <w:p>
      <w:pPr>
        <w:pStyle w:val="9"/>
        <w:keepLines w:val="0"/>
        <w:widowControl w:val="0"/>
        <w:numPr>
          <w:numId w:val="0"/>
        </w:numPr>
        <w:tabs>
          <w:tab w:val="left" w:pos="1121"/>
        </w:tabs>
        <w:snapToGrid w:val="0"/>
        <w:spacing w:before="0" w:beforeAutospacing="0" w:after="0" w:afterAutospacing="0" w:line="360" w:lineRule="auto"/>
        <w:ind w:right="0" w:rightChars="0" w:firstLine="604" w:firstLineChars="200"/>
        <w:jc w:val="left"/>
        <w:textAlignment w:val="baseline"/>
        <w:rPr>
          <w:rFonts w:hint="eastAsia" w:ascii="仿宋" w:hAnsi="仿宋" w:eastAsia="仿宋" w:cs="仿宋"/>
          <w:b w:val="0"/>
          <w:i w:val="0"/>
          <w:caps w:val="0"/>
          <w:spacing w:val="0"/>
          <w:w w:val="100"/>
          <w:sz w:val="32"/>
          <w:szCs w:val="32"/>
        </w:rPr>
      </w:pPr>
      <w:r>
        <w:rPr>
          <w:rFonts w:hint="eastAsia" w:cs="仿宋"/>
          <w:b w:val="0"/>
          <w:i w:val="0"/>
          <w:caps w:val="0"/>
          <w:spacing w:val="-9"/>
          <w:w w:val="100"/>
          <w:sz w:val="32"/>
          <w:szCs w:val="32"/>
          <w:lang w:val="en-US" w:eastAsia="zh-CN"/>
        </w:rPr>
        <w:t>2.</w:t>
      </w:r>
      <w:r>
        <w:rPr>
          <w:rFonts w:hint="eastAsia" w:ascii="仿宋" w:hAnsi="仿宋" w:eastAsia="仿宋" w:cs="仿宋"/>
          <w:b w:val="0"/>
          <w:i w:val="0"/>
          <w:caps w:val="0"/>
          <w:spacing w:val="-9"/>
          <w:w w:val="100"/>
          <w:sz w:val="32"/>
          <w:szCs w:val="32"/>
        </w:rPr>
        <w:t>竞赛所需个人计算机数量为 60</w:t>
      </w:r>
      <w:r>
        <w:rPr>
          <w:rFonts w:hint="eastAsia" w:ascii="仿宋" w:hAnsi="仿宋" w:eastAsia="仿宋" w:cs="仿宋"/>
          <w:b w:val="0"/>
          <w:i w:val="0"/>
          <w:caps w:val="0"/>
          <w:spacing w:val="-15"/>
          <w:w w:val="100"/>
          <w:sz w:val="32"/>
          <w:szCs w:val="32"/>
        </w:rPr>
        <w:t>台左右，可利用承办院校现有</w:t>
      </w:r>
      <w:r>
        <w:rPr>
          <w:rFonts w:hint="eastAsia" w:ascii="仿宋" w:hAnsi="仿宋" w:eastAsia="仿宋" w:cs="仿宋"/>
          <w:b w:val="0"/>
          <w:i w:val="0"/>
          <w:caps w:val="0"/>
          <w:spacing w:val="-9"/>
          <w:w w:val="100"/>
          <w:sz w:val="32"/>
          <w:szCs w:val="32"/>
        </w:rPr>
        <w:t>计算机设备或重新采购，相关配置要求应符合竞赛平台使用要求。其</w:t>
      </w:r>
      <w:r>
        <w:rPr>
          <w:rFonts w:hint="eastAsia" w:ascii="仿宋" w:hAnsi="仿宋" w:eastAsia="仿宋" w:cs="仿宋"/>
          <w:b w:val="0"/>
          <w:i w:val="0"/>
          <w:caps w:val="0"/>
          <w:spacing w:val="-3"/>
          <w:w w:val="100"/>
          <w:sz w:val="32"/>
          <w:szCs w:val="32"/>
        </w:rPr>
        <w:t>它相关器材包括练功卷、传票本、计算器等，具体要求如下：</w:t>
      </w:r>
    </w:p>
    <w:p>
      <w:pPr>
        <w:pStyle w:val="3"/>
        <w:keepLines w:val="0"/>
        <w:widowControl w:val="0"/>
        <w:snapToGrid w:val="0"/>
        <w:spacing w:before="0" w:beforeAutospacing="0" w:after="0" w:afterAutospacing="0" w:line="360" w:lineRule="auto"/>
        <w:ind w:left="0" w:right="0" w:firstLine="643" w:firstLineChars="200"/>
        <w:jc w:val="center"/>
        <w:textAlignment w:val="baseline"/>
        <w:rPr>
          <w:rFonts w:hint="eastAsia" w:ascii="仿宋" w:hAnsi="仿宋" w:eastAsia="仿宋" w:cs="仿宋"/>
          <w:b/>
          <w:bCs/>
          <w:i w:val="0"/>
          <w:caps w:val="0"/>
          <w:spacing w:val="0"/>
          <w:w w:val="100"/>
          <w:sz w:val="32"/>
          <w:szCs w:val="32"/>
        </w:rPr>
      </w:pPr>
    </w:p>
    <w:tbl>
      <w:tblPr>
        <w:tblStyle w:val="6"/>
        <w:tblW w:w="0" w:type="auto"/>
        <w:tblInd w:w="4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70"/>
        <w:gridCol w:w="1262"/>
        <w:gridCol w:w="494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2570"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bCs/>
                <w:i w:val="0"/>
                <w:caps w:val="0"/>
                <w:spacing w:val="0"/>
                <w:w w:val="100"/>
                <w:sz w:val="21"/>
                <w:szCs w:val="21"/>
              </w:rPr>
            </w:pPr>
            <w:r>
              <w:rPr>
                <w:rFonts w:hint="eastAsia" w:ascii="仿宋" w:hAnsi="仿宋" w:eastAsia="仿宋" w:cs="仿宋"/>
                <w:b/>
                <w:bCs/>
                <w:i w:val="0"/>
                <w:caps w:val="0"/>
                <w:spacing w:val="0"/>
                <w:w w:val="100"/>
                <w:sz w:val="21"/>
                <w:szCs w:val="21"/>
              </w:rPr>
              <w:t>器材类型</w:t>
            </w:r>
          </w:p>
        </w:tc>
        <w:tc>
          <w:tcPr>
            <w:tcW w:w="1262"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bCs/>
                <w:i w:val="0"/>
                <w:caps w:val="0"/>
                <w:spacing w:val="0"/>
                <w:w w:val="100"/>
                <w:sz w:val="21"/>
                <w:szCs w:val="21"/>
              </w:rPr>
            </w:pPr>
            <w:r>
              <w:rPr>
                <w:rFonts w:hint="eastAsia" w:ascii="仿宋" w:hAnsi="仿宋" w:eastAsia="仿宋" w:cs="仿宋"/>
                <w:b/>
                <w:bCs/>
                <w:i w:val="0"/>
                <w:caps w:val="0"/>
                <w:spacing w:val="0"/>
                <w:w w:val="100"/>
                <w:sz w:val="21"/>
                <w:szCs w:val="21"/>
              </w:rPr>
              <w:t>数量</w:t>
            </w:r>
          </w:p>
        </w:tc>
        <w:tc>
          <w:tcPr>
            <w:tcW w:w="4946"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bCs/>
                <w:i w:val="0"/>
                <w:caps w:val="0"/>
                <w:spacing w:val="0"/>
                <w:w w:val="100"/>
                <w:sz w:val="21"/>
                <w:szCs w:val="21"/>
              </w:rPr>
            </w:pPr>
            <w:r>
              <w:rPr>
                <w:rFonts w:hint="eastAsia" w:ascii="仿宋" w:hAnsi="仿宋" w:eastAsia="仿宋" w:cs="仿宋"/>
                <w:b/>
                <w:bCs/>
                <w:i w:val="0"/>
                <w:caps w:val="0"/>
                <w:spacing w:val="0"/>
                <w:w w:val="100"/>
                <w:sz w:val="21"/>
                <w:szCs w:val="21"/>
              </w:rPr>
              <w:t>硬件配置要求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2570"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计算器</w:t>
            </w:r>
          </w:p>
        </w:tc>
        <w:tc>
          <w:tcPr>
            <w:tcW w:w="1262"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lang w:val="en-US" w:eastAsia="zh-CN"/>
              </w:rPr>
              <w:t>若干</w:t>
            </w:r>
          </w:p>
        </w:tc>
        <w:tc>
          <w:tcPr>
            <w:tcW w:w="4946"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财会用计算器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5" w:hRule="atLeast"/>
        </w:trPr>
        <w:tc>
          <w:tcPr>
            <w:tcW w:w="2570"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竞赛专用练功券</w:t>
            </w:r>
          </w:p>
        </w:tc>
        <w:tc>
          <w:tcPr>
            <w:tcW w:w="1262"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lang w:val="en-US" w:eastAsia="zh-CN"/>
              </w:rPr>
              <w:t>若干</w:t>
            </w:r>
          </w:p>
        </w:tc>
        <w:tc>
          <w:tcPr>
            <w:tcW w:w="4946" w:type="dxa"/>
            <w:vAlign w:val="center"/>
          </w:tcPr>
          <w:p>
            <w:pPr>
              <w:pStyle w:val="10"/>
              <w:keepLines w:val="0"/>
              <w:widowControl w:val="0"/>
              <w:snapToGrid w:val="0"/>
              <w:spacing w:before="0" w:beforeAutospacing="0" w:after="0" w:afterAutospacing="0" w:line="360" w:lineRule="auto"/>
              <w:ind w:right="0"/>
              <w:jc w:val="left"/>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19"/>
                <w:w w:val="100"/>
                <w:sz w:val="21"/>
                <w:szCs w:val="21"/>
              </w:rPr>
              <w:t xml:space="preserve">每套分 </w:t>
            </w:r>
            <w:r>
              <w:rPr>
                <w:rFonts w:hint="eastAsia" w:ascii="仿宋" w:hAnsi="仿宋" w:eastAsia="仿宋" w:cs="仿宋"/>
                <w:b w:val="0"/>
                <w:i w:val="0"/>
                <w:caps w:val="0"/>
                <w:spacing w:val="0"/>
                <w:w w:val="100"/>
                <w:sz w:val="21"/>
                <w:szCs w:val="21"/>
              </w:rPr>
              <w:t>8</w:t>
            </w:r>
            <w:r>
              <w:rPr>
                <w:rFonts w:hint="eastAsia" w:ascii="仿宋" w:hAnsi="仿宋" w:eastAsia="仿宋" w:cs="仿宋"/>
                <w:b w:val="0"/>
                <w:i w:val="0"/>
                <w:caps w:val="0"/>
                <w:spacing w:val="-23"/>
                <w:w w:val="100"/>
                <w:sz w:val="21"/>
                <w:szCs w:val="21"/>
              </w:rPr>
              <w:t xml:space="preserve"> 种面额，包括 </w:t>
            </w:r>
            <w:r>
              <w:rPr>
                <w:rFonts w:hint="eastAsia" w:ascii="仿宋" w:hAnsi="仿宋" w:eastAsia="仿宋" w:cs="仿宋"/>
                <w:b w:val="0"/>
                <w:i w:val="0"/>
                <w:caps w:val="0"/>
                <w:spacing w:val="0"/>
                <w:w w:val="100"/>
                <w:sz w:val="21"/>
                <w:szCs w:val="21"/>
              </w:rPr>
              <w:t>100</w:t>
            </w:r>
            <w:r>
              <w:rPr>
                <w:rFonts w:hint="eastAsia" w:ascii="仿宋" w:hAnsi="仿宋" w:eastAsia="仿宋" w:cs="仿宋"/>
                <w:b w:val="0"/>
                <w:i w:val="0"/>
                <w:caps w:val="0"/>
                <w:spacing w:val="-35"/>
                <w:w w:val="100"/>
                <w:sz w:val="21"/>
                <w:szCs w:val="21"/>
              </w:rPr>
              <w:t xml:space="preserve"> 元、</w:t>
            </w:r>
            <w:r>
              <w:rPr>
                <w:rFonts w:hint="eastAsia" w:ascii="仿宋" w:hAnsi="仿宋" w:eastAsia="仿宋" w:cs="仿宋"/>
                <w:b w:val="0"/>
                <w:i w:val="0"/>
                <w:caps w:val="0"/>
                <w:spacing w:val="0"/>
                <w:w w:val="100"/>
                <w:sz w:val="21"/>
                <w:szCs w:val="21"/>
              </w:rPr>
              <w:t xml:space="preserve">50 </w:t>
            </w:r>
            <w:r>
              <w:rPr>
                <w:rFonts w:hint="eastAsia" w:ascii="仿宋" w:hAnsi="仿宋" w:eastAsia="仿宋" w:cs="仿宋"/>
                <w:b w:val="0"/>
                <w:i w:val="0"/>
                <w:caps w:val="0"/>
                <w:spacing w:val="-13"/>
                <w:w w:val="100"/>
                <w:sz w:val="21"/>
                <w:szCs w:val="21"/>
              </w:rPr>
              <w:t>元、</w:t>
            </w:r>
            <w:r>
              <w:rPr>
                <w:rFonts w:hint="eastAsia" w:ascii="仿宋" w:hAnsi="仿宋" w:eastAsia="仿宋" w:cs="仿宋"/>
                <w:b w:val="0"/>
                <w:i w:val="0"/>
                <w:caps w:val="0"/>
                <w:spacing w:val="0"/>
                <w:w w:val="100"/>
                <w:sz w:val="21"/>
                <w:szCs w:val="21"/>
              </w:rPr>
              <w:t>20</w:t>
            </w:r>
            <w:r>
              <w:rPr>
                <w:rFonts w:hint="eastAsia" w:ascii="仿宋" w:hAnsi="仿宋" w:eastAsia="仿宋" w:cs="仿宋"/>
                <w:b w:val="0"/>
                <w:i w:val="0"/>
                <w:caps w:val="0"/>
                <w:spacing w:val="-32"/>
                <w:w w:val="100"/>
                <w:sz w:val="21"/>
                <w:szCs w:val="21"/>
              </w:rPr>
              <w:t xml:space="preserve"> 元、</w:t>
            </w:r>
            <w:r>
              <w:rPr>
                <w:rFonts w:hint="eastAsia" w:ascii="仿宋" w:hAnsi="仿宋" w:eastAsia="仿宋" w:cs="仿宋"/>
                <w:b w:val="0"/>
                <w:i w:val="0"/>
                <w:caps w:val="0"/>
                <w:spacing w:val="0"/>
                <w:w w:val="100"/>
                <w:sz w:val="21"/>
                <w:szCs w:val="21"/>
              </w:rPr>
              <w:t>10</w:t>
            </w:r>
            <w:r>
              <w:rPr>
                <w:rFonts w:hint="eastAsia" w:ascii="仿宋" w:hAnsi="仿宋" w:eastAsia="仿宋" w:cs="仿宋"/>
                <w:b w:val="0"/>
                <w:i w:val="0"/>
                <w:caps w:val="0"/>
                <w:spacing w:val="-32"/>
                <w:w w:val="100"/>
                <w:sz w:val="21"/>
                <w:szCs w:val="21"/>
              </w:rPr>
              <w:t xml:space="preserve"> 元、</w:t>
            </w:r>
            <w:r>
              <w:rPr>
                <w:rFonts w:hint="eastAsia" w:ascii="仿宋" w:hAnsi="仿宋" w:eastAsia="仿宋" w:cs="仿宋"/>
                <w:b w:val="0"/>
                <w:i w:val="0"/>
                <w:caps w:val="0"/>
                <w:spacing w:val="0"/>
                <w:w w:val="100"/>
                <w:sz w:val="21"/>
                <w:szCs w:val="21"/>
              </w:rPr>
              <w:t>5</w:t>
            </w:r>
            <w:r>
              <w:rPr>
                <w:rFonts w:hint="eastAsia" w:ascii="仿宋" w:hAnsi="仿宋" w:eastAsia="仿宋" w:cs="仿宋"/>
                <w:b w:val="0"/>
                <w:i w:val="0"/>
                <w:caps w:val="0"/>
                <w:spacing w:val="-31"/>
                <w:w w:val="100"/>
                <w:sz w:val="21"/>
                <w:szCs w:val="21"/>
              </w:rPr>
              <w:t xml:space="preserve"> 元、</w:t>
            </w:r>
            <w:r>
              <w:rPr>
                <w:rFonts w:hint="eastAsia" w:ascii="仿宋" w:hAnsi="仿宋" w:eastAsia="仿宋" w:cs="仿宋"/>
                <w:b w:val="0"/>
                <w:i w:val="0"/>
                <w:caps w:val="0"/>
                <w:spacing w:val="0"/>
                <w:w w:val="100"/>
                <w:sz w:val="21"/>
                <w:szCs w:val="21"/>
              </w:rPr>
              <w:t>2</w:t>
            </w:r>
            <w:r>
              <w:rPr>
                <w:rFonts w:hint="eastAsia" w:ascii="仿宋" w:hAnsi="仿宋" w:eastAsia="仿宋" w:cs="仿宋"/>
                <w:b w:val="0"/>
                <w:i w:val="0"/>
                <w:caps w:val="0"/>
                <w:spacing w:val="-31"/>
                <w:w w:val="100"/>
                <w:sz w:val="21"/>
                <w:szCs w:val="21"/>
              </w:rPr>
              <w:t xml:space="preserve"> 元、</w:t>
            </w:r>
            <w:r>
              <w:rPr>
                <w:rFonts w:hint="eastAsia" w:ascii="仿宋" w:hAnsi="仿宋" w:eastAsia="仿宋" w:cs="仿宋"/>
                <w:b w:val="0"/>
                <w:i w:val="0"/>
                <w:caps w:val="0"/>
                <w:spacing w:val="0"/>
                <w:w w:val="100"/>
                <w:sz w:val="21"/>
                <w:szCs w:val="21"/>
              </w:rPr>
              <w:t>1</w:t>
            </w:r>
            <w:r>
              <w:rPr>
                <w:rFonts w:hint="eastAsia" w:ascii="仿宋" w:hAnsi="仿宋" w:eastAsia="仿宋" w:cs="仿宋"/>
                <w:b w:val="0"/>
                <w:i w:val="0"/>
                <w:caps w:val="0"/>
                <w:spacing w:val="-31"/>
                <w:w w:val="100"/>
                <w:sz w:val="21"/>
                <w:szCs w:val="21"/>
              </w:rPr>
              <w:t xml:space="preserve"> 元、</w:t>
            </w:r>
            <w:r>
              <w:rPr>
                <w:rFonts w:hint="eastAsia" w:ascii="仿宋" w:hAnsi="仿宋" w:eastAsia="仿宋" w:cs="仿宋"/>
                <w:b w:val="0"/>
                <w:i w:val="0"/>
                <w:caps w:val="0"/>
                <w:spacing w:val="0"/>
                <w:w w:val="100"/>
                <w:sz w:val="21"/>
                <w:szCs w:val="21"/>
              </w:rPr>
              <w:t>5角各 4 捆，每捆 100 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6" w:hRule="atLeast"/>
        </w:trPr>
        <w:tc>
          <w:tcPr>
            <w:tcW w:w="2570"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竞赛专用百张对角传票本</w:t>
            </w:r>
          </w:p>
        </w:tc>
        <w:tc>
          <w:tcPr>
            <w:tcW w:w="1262"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lang w:val="en-US" w:eastAsia="zh-CN"/>
              </w:rPr>
              <w:t>若干</w:t>
            </w:r>
          </w:p>
        </w:tc>
        <w:tc>
          <w:tcPr>
            <w:tcW w:w="4946"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根据竞赛抽取的型号配备（包括</w:t>
            </w:r>
          </w:p>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AB/CD/EF/六种类型）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2570"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收纳框</w:t>
            </w:r>
          </w:p>
        </w:tc>
        <w:tc>
          <w:tcPr>
            <w:tcW w:w="1262"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lang w:val="en-US" w:eastAsia="zh-CN"/>
              </w:rPr>
              <w:t>若干</w:t>
            </w:r>
          </w:p>
        </w:tc>
        <w:tc>
          <w:tcPr>
            <w:tcW w:w="4946"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38*26*8（长*宽*高）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8" w:hRule="atLeast"/>
        </w:trPr>
        <w:tc>
          <w:tcPr>
            <w:tcW w:w="2570"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点钞油、点钞蜡用、</w:t>
            </w:r>
          </w:p>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海绵池、扎把印章</w:t>
            </w:r>
          </w:p>
        </w:tc>
        <w:tc>
          <w:tcPr>
            <w:tcW w:w="1262"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lang w:val="en-US" w:eastAsia="zh-CN"/>
              </w:rPr>
              <w:t>若干</w:t>
            </w:r>
          </w:p>
        </w:tc>
        <w:tc>
          <w:tcPr>
            <w:tcW w:w="4946"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点钞专用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2570"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eastAsia="仿宋"/>
                <w:lang w:eastAsia="zh-CN"/>
              </w:rPr>
            </w:pPr>
            <w:r>
              <w:rPr>
                <w:rFonts w:hint="eastAsia" w:ascii="仿宋" w:hAnsi="仿宋" w:eastAsia="仿宋" w:cs="仿宋"/>
                <w:b w:val="0"/>
                <w:i w:val="0"/>
                <w:caps w:val="0"/>
                <w:spacing w:val="0"/>
                <w:w w:val="100"/>
                <w:sz w:val="21"/>
                <w:szCs w:val="21"/>
              </w:rPr>
              <w:t>捆钞条</w:t>
            </w:r>
          </w:p>
        </w:tc>
        <w:tc>
          <w:tcPr>
            <w:tcW w:w="1262"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lang w:val="en-US" w:eastAsia="zh-CN"/>
              </w:rPr>
              <w:t>若干</w:t>
            </w:r>
          </w:p>
        </w:tc>
        <w:tc>
          <w:tcPr>
            <w:tcW w:w="4946"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常用尺寸：52*2CM,30*2CM</w:t>
            </w:r>
          </w:p>
        </w:tc>
      </w:tr>
    </w:tbl>
    <w:p>
      <w:pPr>
        <w:pStyle w:val="3"/>
        <w:keepLines w:val="0"/>
        <w:widowControl w:val="0"/>
        <w:snapToGrid w:val="0"/>
        <w:spacing w:before="0" w:beforeAutospacing="0" w:after="0" w:afterAutospacing="0" w:line="360" w:lineRule="auto"/>
        <w:ind w:left="0" w:right="0" w:firstLine="640" w:firstLineChars="200"/>
        <w:jc w:val="left"/>
        <w:textAlignment w:val="baseline"/>
        <w:rPr>
          <w:rFonts w:hint="eastAsia" w:ascii="仿宋" w:hAnsi="仿宋" w:eastAsia="仿宋" w:cs="仿宋"/>
          <w:b w:val="0"/>
          <w:i w:val="0"/>
          <w:caps w:val="0"/>
          <w:spacing w:val="0"/>
          <w:w w:val="100"/>
          <w:sz w:val="32"/>
          <w:szCs w:val="32"/>
        </w:rPr>
      </w:pPr>
    </w:p>
    <w:p>
      <w:pPr>
        <w:pStyle w:val="5"/>
        <w:keepLines w:val="0"/>
        <w:widowControl w:val="0"/>
        <w:snapToGrid w:val="0"/>
        <w:spacing w:before="0" w:beforeAutospacing="0" w:after="0" w:afterAutospacing="0" w:line="360" w:lineRule="auto"/>
        <w:ind w:left="0" w:right="0" w:firstLine="607" w:firstLineChars="200"/>
        <w:jc w:val="left"/>
        <w:textAlignment w:val="baseline"/>
        <w:rPr>
          <w:rFonts w:hint="eastAsia" w:ascii="仿宋" w:hAnsi="仿宋" w:eastAsia="仿宋" w:cs="仿宋"/>
          <w:b/>
          <w:i w:val="0"/>
          <w:caps w:val="0"/>
          <w:spacing w:val="0"/>
          <w:w w:val="100"/>
          <w:sz w:val="32"/>
          <w:szCs w:val="32"/>
        </w:rPr>
      </w:pPr>
      <w:r>
        <w:rPr>
          <w:rFonts w:hint="eastAsia" w:cs="仿宋"/>
          <w:b/>
          <w:i w:val="0"/>
          <w:caps w:val="0"/>
          <w:spacing w:val="-1"/>
          <w:w w:val="95"/>
          <w:sz w:val="32"/>
          <w:szCs w:val="32"/>
          <w:lang w:val="en-US" w:eastAsia="zh-CN"/>
        </w:rPr>
        <w:t>九</w:t>
      </w:r>
      <w:r>
        <w:rPr>
          <w:rFonts w:hint="eastAsia" w:ascii="仿宋" w:hAnsi="仿宋" w:eastAsia="仿宋" w:cs="仿宋"/>
          <w:b/>
          <w:i w:val="0"/>
          <w:caps w:val="0"/>
          <w:spacing w:val="-1"/>
          <w:w w:val="95"/>
          <w:sz w:val="32"/>
          <w:szCs w:val="32"/>
        </w:rPr>
        <w:t>、成绩评定</w:t>
      </w:r>
    </w:p>
    <w:p>
      <w:pPr>
        <w:keepLines w:val="0"/>
        <w:widowControl w:val="0"/>
        <w:snapToGrid w:val="0"/>
        <w:spacing w:before="0" w:beforeAutospacing="0" w:after="0" w:afterAutospacing="0" w:line="360" w:lineRule="auto"/>
        <w:ind w:left="0" w:right="0" w:firstLine="607" w:firstLineChars="200"/>
        <w:jc w:val="left"/>
        <w:textAlignment w:val="baseline"/>
        <w:rPr>
          <w:rFonts w:hint="eastAsia" w:ascii="仿宋" w:hAnsi="仿宋" w:eastAsia="仿宋" w:cs="仿宋"/>
          <w:b/>
          <w:i w:val="0"/>
          <w:caps w:val="0"/>
          <w:spacing w:val="0"/>
          <w:w w:val="100"/>
          <w:sz w:val="32"/>
          <w:szCs w:val="32"/>
        </w:rPr>
      </w:pPr>
      <w:bookmarkStart w:id="10" w:name="（一）评分原则"/>
      <w:bookmarkEnd w:id="10"/>
      <w:r>
        <w:rPr>
          <w:rFonts w:hint="eastAsia" w:ascii="仿宋" w:hAnsi="仿宋" w:eastAsia="仿宋" w:cs="仿宋"/>
          <w:b/>
          <w:i w:val="0"/>
          <w:caps w:val="0"/>
          <w:spacing w:val="-1"/>
          <w:w w:val="95"/>
          <w:sz w:val="32"/>
          <w:szCs w:val="32"/>
        </w:rPr>
        <w:t>（一）</w:t>
      </w:r>
      <w:r>
        <w:rPr>
          <w:rFonts w:hint="eastAsia" w:ascii="仿宋" w:hAnsi="仿宋" w:eastAsia="仿宋" w:cs="仿宋"/>
          <w:b/>
          <w:i w:val="0"/>
          <w:caps w:val="0"/>
          <w:spacing w:val="0"/>
          <w:w w:val="95"/>
          <w:sz w:val="32"/>
          <w:szCs w:val="32"/>
        </w:rPr>
        <w:t>评分原则</w:t>
      </w:r>
    </w:p>
    <w:p>
      <w:pPr>
        <w:pStyle w:val="9"/>
        <w:keepNext w:val="0"/>
        <w:keepLines w:val="0"/>
        <w:pageBreakBefore w:val="0"/>
        <w:widowControl w:val="0"/>
        <w:numPr>
          <w:ilvl w:val="0"/>
          <w:numId w:val="0"/>
        </w:numPr>
        <w:tabs>
          <w:tab w:val="left" w:pos="1260"/>
        </w:tabs>
        <w:kinsoku/>
        <w:wordWrap/>
        <w:overflowPunct/>
        <w:topLinePunct w:val="0"/>
        <w:autoSpaceDE w:val="0"/>
        <w:autoSpaceDN w:val="0"/>
        <w:bidi w:val="0"/>
        <w:adjustRightInd/>
        <w:snapToGrid w:val="0"/>
        <w:spacing w:before="0" w:beforeAutospacing="0" w:after="0" w:afterAutospacing="0" w:line="360" w:lineRule="auto"/>
        <w:ind w:leftChars="200" w:right="0" w:rightChars="0" w:firstLine="604" w:firstLineChars="200"/>
        <w:jc w:val="left"/>
        <w:textAlignment w:val="baseline"/>
        <w:rPr>
          <w:rFonts w:hint="eastAsia" w:ascii="仿宋" w:hAnsi="仿宋" w:eastAsia="仿宋" w:cs="仿宋"/>
          <w:b w:val="0"/>
          <w:i w:val="0"/>
          <w:caps w:val="0"/>
          <w:spacing w:val="-9"/>
          <w:w w:val="100"/>
          <w:sz w:val="32"/>
          <w:szCs w:val="32"/>
        </w:rPr>
      </w:pPr>
      <w:r>
        <w:rPr>
          <w:rFonts w:hint="eastAsia" w:ascii="仿宋" w:hAnsi="仿宋" w:eastAsia="仿宋" w:cs="仿宋"/>
          <w:b w:val="0"/>
          <w:i w:val="0"/>
          <w:caps w:val="0"/>
          <w:spacing w:val="-9"/>
          <w:w w:val="100"/>
          <w:sz w:val="32"/>
          <w:szCs w:val="32"/>
        </w:rPr>
        <w:t>应遵循“公开、公平、公正”的竞赛原则，科学、客观、严谨的进行赛项评分。</w:t>
      </w:r>
    </w:p>
    <w:p>
      <w:pPr>
        <w:pStyle w:val="5"/>
        <w:keepLines w:val="0"/>
        <w:widowControl w:val="0"/>
        <w:snapToGrid w:val="0"/>
        <w:spacing w:before="0" w:beforeAutospacing="0" w:after="0" w:afterAutospacing="0" w:line="360" w:lineRule="auto"/>
        <w:ind w:left="0" w:right="0" w:firstLine="643" w:firstLineChars="200"/>
        <w:jc w:val="left"/>
        <w:textAlignment w:val="baseline"/>
        <w:rPr>
          <w:rFonts w:hint="eastAsia" w:ascii="仿宋" w:hAnsi="仿宋" w:eastAsia="仿宋" w:cs="仿宋"/>
          <w:b/>
          <w:i w:val="0"/>
          <w:caps w:val="0"/>
          <w:spacing w:val="0"/>
          <w:w w:val="100"/>
          <w:sz w:val="32"/>
          <w:szCs w:val="32"/>
        </w:rPr>
      </w:pPr>
      <w:bookmarkStart w:id="11" w:name="（二）评分方法"/>
      <w:bookmarkEnd w:id="11"/>
      <w:r>
        <w:rPr>
          <w:rFonts w:hint="eastAsia" w:ascii="仿宋" w:hAnsi="仿宋" w:eastAsia="仿宋" w:cs="仿宋"/>
          <w:b/>
          <w:i w:val="0"/>
          <w:caps w:val="0"/>
          <w:spacing w:val="0"/>
          <w:w w:val="100"/>
          <w:sz w:val="32"/>
          <w:szCs w:val="32"/>
        </w:rPr>
        <w:t>（二）评分方法</w:t>
      </w:r>
    </w:p>
    <w:p>
      <w:pPr>
        <w:pStyle w:val="9"/>
        <w:keepLines w:val="0"/>
        <w:widowControl w:val="0"/>
        <w:numPr>
          <w:numId w:val="0"/>
        </w:numPr>
        <w:tabs>
          <w:tab w:val="left" w:pos="1260"/>
        </w:tabs>
        <w:snapToGrid w:val="0"/>
        <w:spacing w:before="0" w:beforeAutospacing="0" w:after="0" w:afterAutospacing="0" w:line="360" w:lineRule="auto"/>
        <w:ind w:right="0" w:rightChars="0" w:firstLine="604" w:firstLineChars="200"/>
        <w:jc w:val="left"/>
        <w:textAlignment w:val="baseline"/>
        <w:rPr>
          <w:rFonts w:hint="eastAsia" w:ascii="仿宋" w:hAnsi="仿宋" w:eastAsia="仿宋" w:cs="仿宋"/>
          <w:b w:val="0"/>
          <w:i w:val="0"/>
          <w:caps w:val="0"/>
          <w:spacing w:val="0"/>
          <w:w w:val="100"/>
          <w:sz w:val="32"/>
          <w:szCs w:val="32"/>
        </w:rPr>
      </w:pPr>
      <w:r>
        <w:rPr>
          <w:rFonts w:hint="eastAsia" w:cs="仿宋"/>
          <w:b w:val="0"/>
          <w:i w:val="0"/>
          <w:caps w:val="0"/>
          <w:spacing w:val="-9"/>
          <w:w w:val="100"/>
          <w:sz w:val="32"/>
          <w:szCs w:val="32"/>
          <w:lang w:val="en-US" w:eastAsia="zh-CN"/>
        </w:rPr>
        <w:t>1.</w:t>
      </w:r>
      <w:r>
        <w:rPr>
          <w:rFonts w:hint="eastAsia" w:ascii="仿宋" w:hAnsi="仿宋" w:eastAsia="仿宋" w:cs="仿宋"/>
          <w:b w:val="0"/>
          <w:i w:val="0"/>
          <w:caps w:val="0"/>
          <w:spacing w:val="-9"/>
          <w:w w:val="100"/>
          <w:sz w:val="32"/>
          <w:szCs w:val="32"/>
        </w:rPr>
        <w:t>“业务素养”竞赛成绩评定由“</w:t>
      </w:r>
      <w:r>
        <w:rPr>
          <w:rFonts w:hint="eastAsia" w:ascii="仿宋" w:hAnsi="仿宋" w:eastAsia="仿宋" w:cs="仿宋"/>
          <w:b w:val="0"/>
          <w:i w:val="0"/>
          <w:caps w:val="0"/>
          <w:spacing w:val="-9"/>
          <w:w w:val="100"/>
          <w:sz w:val="32"/>
          <w:szCs w:val="32"/>
          <w:lang w:val="en-US" w:eastAsia="zh-CN"/>
        </w:rPr>
        <w:t>智盛</w:t>
      </w:r>
      <w:r>
        <w:rPr>
          <w:rFonts w:hint="eastAsia" w:ascii="仿宋" w:hAnsi="仿宋" w:eastAsia="仿宋" w:cs="仿宋"/>
          <w:b w:val="0"/>
          <w:i w:val="0"/>
          <w:caps w:val="0"/>
          <w:spacing w:val="-9"/>
          <w:w w:val="100"/>
          <w:sz w:val="32"/>
          <w:szCs w:val="32"/>
        </w:rPr>
        <w:t xml:space="preserve">银行业务综合技能竞赛平台 </w:t>
      </w:r>
      <w:r>
        <w:rPr>
          <w:rFonts w:hint="eastAsia" w:ascii="仿宋" w:hAnsi="仿宋" w:eastAsia="仿宋" w:cs="仿宋"/>
          <w:b w:val="0"/>
          <w:i w:val="0"/>
          <w:caps w:val="0"/>
          <w:spacing w:val="-3"/>
          <w:w w:val="100"/>
          <w:sz w:val="32"/>
          <w:szCs w:val="32"/>
        </w:rPr>
        <w:t>软件”自动评分；</w:t>
      </w:r>
    </w:p>
    <w:p>
      <w:pPr>
        <w:pStyle w:val="9"/>
        <w:keepLines w:val="0"/>
        <w:widowControl w:val="0"/>
        <w:numPr>
          <w:numId w:val="0"/>
        </w:numPr>
        <w:tabs>
          <w:tab w:val="left" w:pos="1260"/>
        </w:tabs>
        <w:snapToGrid w:val="0"/>
        <w:spacing w:before="0" w:beforeAutospacing="0" w:after="0" w:afterAutospacing="0" w:line="360" w:lineRule="auto"/>
        <w:ind w:right="0" w:rightChars="0" w:firstLine="604" w:firstLineChars="200"/>
        <w:jc w:val="both"/>
        <w:textAlignment w:val="baseline"/>
        <w:rPr>
          <w:rFonts w:hint="eastAsia" w:ascii="仿宋" w:hAnsi="仿宋" w:eastAsia="仿宋" w:cs="仿宋"/>
          <w:b w:val="0"/>
          <w:i w:val="0"/>
          <w:caps w:val="0"/>
          <w:spacing w:val="0"/>
          <w:w w:val="100"/>
          <w:sz w:val="32"/>
          <w:szCs w:val="32"/>
        </w:rPr>
      </w:pPr>
      <w:r>
        <w:rPr>
          <w:rFonts w:hint="eastAsia" w:cs="仿宋"/>
          <w:b w:val="0"/>
          <w:i w:val="0"/>
          <w:caps w:val="0"/>
          <w:spacing w:val="-9"/>
          <w:w w:val="100"/>
          <w:sz w:val="32"/>
          <w:szCs w:val="32"/>
          <w:lang w:val="en-US" w:eastAsia="zh-CN"/>
        </w:rPr>
        <w:t>2.</w:t>
      </w:r>
      <w:r>
        <w:rPr>
          <w:rFonts w:hint="eastAsia" w:ascii="仿宋" w:hAnsi="仿宋" w:eastAsia="仿宋" w:cs="仿宋"/>
          <w:b w:val="0"/>
          <w:i w:val="0"/>
          <w:caps w:val="0"/>
          <w:spacing w:val="-9"/>
          <w:w w:val="100"/>
          <w:sz w:val="32"/>
          <w:szCs w:val="32"/>
        </w:rPr>
        <w:t>“业务技能”竞赛成绩评定由“</w:t>
      </w:r>
      <w:r>
        <w:rPr>
          <w:rFonts w:hint="eastAsia" w:ascii="仿宋" w:hAnsi="仿宋" w:eastAsia="仿宋" w:cs="仿宋"/>
          <w:b w:val="0"/>
          <w:i w:val="0"/>
          <w:caps w:val="0"/>
          <w:spacing w:val="-9"/>
          <w:w w:val="100"/>
          <w:sz w:val="32"/>
          <w:szCs w:val="32"/>
          <w:lang w:val="en-US" w:eastAsia="zh-CN"/>
        </w:rPr>
        <w:t>智盛</w:t>
      </w:r>
      <w:r>
        <w:rPr>
          <w:rFonts w:hint="eastAsia" w:ascii="仿宋" w:hAnsi="仿宋" w:eastAsia="仿宋" w:cs="仿宋"/>
          <w:b w:val="0"/>
          <w:i w:val="0"/>
          <w:caps w:val="0"/>
          <w:spacing w:val="-9"/>
          <w:w w:val="100"/>
          <w:sz w:val="32"/>
          <w:szCs w:val="32"/>
        </w:rPr>
        <w:t xml:space="preserve">银行业务综合技能竞赛平台 </w:t>
      </w:r>
      <w:r>
        <w:rPr>
          <w:rFonts w:hint="eastAsia" w:ascii="仿宋" w:hAnsi="仿宋" w:eastAsia="仿宋" w:cs="仿宋"/>
          <w:b w:val="0"/>
          <w:i w:val="0"/>
          <w:caps w:val="0"/>
          <w:spacing w:val="-11"/>
          <w:w w:val="100"/>
          <w:sz w:val="32"/>
          <w:szCs w:val="32"/>
        </w:rPr>
        <w:t>软件”自动评分，其中手工点钞采用计算机系统自动评分与现场裁判</w:t>
      </w:r>
      <w:r>
        <w:rPr>
          <w:rFonts w:hint="eastAsia" w:ascii="仿宋" w:hAnsi="仿宋" w:eastAsia="仿宋" w:cs="仿宋"/>
          <w:b w:val="0"/>
          <w:i w:val="0"/>
          <w:caps w:val="0"/>
          <w:spacing w:val="-6"/>
          <w:w w:val="100"/>
          <w:sz w:val="32"/>
          <w:szCs w:val="32"/>
        </w:rPr>
        <w:t>评分相结合的评分办法，实行分面额计分制；</w:t>
      </w:r>
      <w:r>
        <w:rPr>
          <w:rFonts w:hint="eastAsia" w:ascii="仿宋" w:hAnsi="仿宋" w:eastAsia="仿宋" w:cs="仿宋"/>
          <w:b w:val="0"/>
          <w:i w:val="0"/>
          <w:caps w:val="0"/>
          <w:spacing w:val="-8"/>
          <w:w w:val="100"/>
          <w:sz w:val="32"/>
          <w:szCs w:val="32"/>
        </w:rPr>
        <w:t>“银行核心业务岗位操作”竞赛成绩评定由“</w:t>
      </w:r>
      <w:r>
        <w:rPr>
          <w:rFonts w:hint="eastAsia" w:ascii="仿宋" w:hAnsi="仿宋" w:eastAsia="仿宋" w:cs="仿宋"/>
          <w:b w:val="0"/>
          <w:i w:val="0"/>
          <w:caps w:val="0"/>
          <w:spacing w:val="-9"/>
          <w:w w:val="100"/>
          <w:sz w:val="32"/>
          <w:szCs w:val="32"/>
          <w:lang w:val="en-US" w:eastAsia="zh-CN"/>
        </w:rPr>
        <w:t>典阅银行综合业务技能国赛平台</w:t>
      </w:r>
      <w:r>
        <w:rPr>
          <w:rFonts w:hint="eastAsia" w:ascii="仿宋" w:hAnsi="仿宋" w:eastAsia="仿宋" w:cs="仿宋"/>
          <w:b w:val="0"/>
          <w:i w:val="0"/>
          <w:caps w:val="0"/>
          <w:spacing w:val="-5"/>
          <w:w w:val="100"/>
          <w:sz w:val="32"/>
          <w:szCs w:val="32"/>
        </w:rPr>
        <w:t>软件”自动评分；</w:t>
      </w:r>
    </w:p>
    <w:p>
      <w:pPr>
        <w:pStyle w:val="9"/>
        <w:keepLines w:val="0"/>
        <w:widowControl w:val="0"/>
        <w:numPr>
          <w:numId w:val="0"/>
        </w:numPr>
        <w:tabs>
          <w:tab w:val="left" w:pos="1260"/>
        </w:tabs>
        <w:snapToGrid w:val="0"/>
        <w:spacing w:before="0" w:beforeAutospacing="0" w:after="0" w:afterAutospacing="0" w:line="360" w:lineRule="auto"/>
        <w:ind w:right="0" w:rightChars="0" w:firstLine="608" w:firstLineChars="200"/>
        <w:jc w:val="left"/>
        <w:textAlignment w:val="baseline"/>
        <w:rPr>
          <w:rFonts w:hint="eastAsia" w:ascii="仿宋" w:hAnsi="仿宋" w:eastAsia="仿宋" w:cs="仿宋"/>
          <w:b w:val="0"/>
          <w:i w:val="0"/>
          <w:caps w:val="0"/>
          <w:spacing w:val="0"/>
          <w:w w:val="100"/>
          <w:sz w:val="32"/>
          <w:szCs w:val="32"/>
        </w:rPr>
      </w:pPr>
      <w:r>
        <w:rPr>
          <w:rFonts w:hint="eastAsia" w:cs="仿宋"/>
          <w:b w:val="0"/>
          <w:i w:val="0"/>
          <w:caps w:val="0"/>
          <w:spacing w:val="-8"/>
          <w:w w:val="100"/>
          <w:sz w:val="32"/>
          <w:szCs w:val="32"/>
          <w:lang w:val="en-US" w:eastAsia="zh-CN"/>
        </w:rPr>
        <w:t>3.</w:t>
      </w:r>
      <w:r>
        <w:rPr>
          <w:rFonts w:hint="eastAsia" w:ascii="仿宋" w:hAnsi="仿宋" w:eastAsia="仿宋" w:cs="仿宋"/>
          <w:b w:val="0"/>
          <w:i w:val="0"/>
          <w:caps w:val="0"/>
          <w:spacing w:val="-8"/>
          <w:w w:val="100"/>
          <w:sz w:val="32"/>
          <w:szCs w:val="32"/>
        </w:rPr>
        <w:t>“数字金融业务操作”竞赛成绩评定由“</w:t>
      </w:r>
      <w:r>
        <w:rPr>
          <w:rFonts w:hint="eastAsia" w:ascii="仿宋" w:hAnsi="仿宋" w:eastAsia="仿宋" w:cs="仿宋"/>
          <w:b w:val="0"/>
          <w:i w:val="0"/>
          <w:caps w:val="0"/>
          <w:spacing w:val="-9"/>
          <w:w w:val="100"/>
          <w:sz w:val="32"/>
          <w:szCs w:val="32"/>
          <w:lang w:val="en-US" w:eastAsia="zh-CN"/>
        </w:rPr>
        <w:t>智盛</w:t>
      </w:r>
      <w:r>
        <w:rPr>
          <w:rFonts w:hint="eastAsia" w:ascii="仿宋" w:hAnsi="仿宋" w:eastAsia="仿宋" w:cs="仿宋"/>
          <w:b w:val="0"/>
          <w:i w:val="0"/>
          <w:caps w:val="0"/>
          <w:spacing w:val="-8"/>
          <w:w w:val="100"/>
          <w:sz w:val="32"/>
          <w:szCs w:val="32"/>
        </w:rPr>
        <w:t xml:space="preserve">银行业务综合技能 </w:t>
      </w:r>
      <w:r>
        <w:rPr>
          <w:rFonts w:hint="eastAsia" w:ascii="仿宋" w:hAnsi="仿宋" w:eastAsia="仿宋" w:cs="仿宋"/>
          <w:b w:val="0"/>
          <w:i w:val="0"/>
          <w:caps w:val="0"/>
          <w:spacing w:val="-5"/>
          <w:w w:val="100"/>
          <w:sz w:val="32"/>
          <w:szCs w:val="32"/>
        </w:rPr>
        <w:t>竞赛平台软件”自动评分；</w:t>
      </w:r>
    </w:p>
    <w:p>
      <w:pPr>
        <w:pStyle w:val="9"/>
        <w:keepLines w:val="0"/>
        <w:widowControl w:val="0"/>
        <w:numPr>
          <w:numId w:val="0"/>
        </w:numPr>
        <w:tabs>
          <w:tab w:val="left" w:pos="1260"/>
        </w:tabs>
        <w:snapToGrid w:val="0"/>
        <w:spacing w:before="0" w:beforeAutospacing="0" w:after="0" w:afterAutospacing="0" w:line="360" w:lineRule="auto"/>
        <w:ind w:right="0" w:rightChars="0" w:firstLine="640" w:firstLineChars="200"/>
        <w:jc w:val="both"/>
        <w:textAlignment w:val="baseline"/>
        <w:rPr>
          <w:rFonts w:hint="eastAsia" w:ascii="仿宋" w:hAnsi="仿宋" w:eastAsia="仿宋" w:cs="仿宋"/>
          <w:b w:val="0"/>
          <w:i w:val="0"/>
          <w:caps w:val="0"/>
          <w:spacing w:val="0"/>
          <w:w w:val="100"/>
          <w:sz w:val="32"/>
          <w:szCs w:val="32"/>
        </w:rPr>
      </w:pPr>
      <w:r>
        <w:rPr>
          <w:rFonts w:hint="eastAsia" w:cs="仿宋"/>
          <w:b w:val="0"/>
          <w:i w:val="0"/>
          <w:caps w:val="0"/>
          <w:spacing w:val="0"/>
          <w:w w:val="100"/>
          <w:sz w:val="32"/>
          <w:szCs w:val="32"/>
          <w:lang w:val="en-US" w:eastAsia="zh-CN"/>
        </w:rPr>
        <w:t>4.</w:t>
      </w:r>
      <w:r>
        <w:rPr>
          <w:rFonts w:hint="eastAsia" w:ascii="仿宋" w:hAnsi="仿宋" w:eastAsia="仿宋" w:cs="仿宋"/>
          <w:b w:val="0"/>
          <w:i w:val="0"/>
          <w:caps w:val="0"/>
          <w:spacing w:val="0"/>
          <w:w w:val="100"/>
          <w:sz w:val="32"/>
          <w:szCs w:val="32"/>
          <w:lang w:eastAsia="zh-CN"/>
        </w:rPr>
        <w:t>“</w:t>
      </w:r>
      <w:r>
        <w:rPr>
          <w:rFonts w:hint="eastAsia" w:ascii="仿宋" w:hAnsi="仿宋" w:eastAsia="仿宋" w:cs="仿宋"/>
          <w:b w:val="0"/>
          <w:i w:val="0"/>
          <w:caps w:val="0"/>
          <w:spacing w:val="0"/>
          <w:w w:val="100"/>
          <w:sz w:val="32"/>
          <w:szCs w:val="32"/>
        </w:rPr>
        <w:t>银行核心业务岗位操作</w:t>
      </w:r>
      <w:r>
        <w:rPr>
          <w:rFonts w:hint="eastAsia" w:ascii="仿宋" w:hAnsi="仿宋" w:eastAsia="仿宋" w:cs="仿宋"/>
          <w:b w:val="0"/>
          <w:i w:val="0"/>
          <w:caps w:val="0"/>
          <w:spacing w:val="0"/>
          <w:w w:val="100"/>
          <w:sz w:val="32"/>
          <w:szCs w:val="32"/>
          <w:lang w:eastAsia="zh-CN"/>
        </w:rPr>
        <w:t>”</w:t>
      </w:r>
      <w:r>
        <w:rPr>
          <w:rFonts w:hint="eastAsia" w:ascii="仿宋" w:hAnsi="仿宋" w:eastAsia="仿宋" w:cs="仿宋"/>
          <w:b w:val="0"/>
          <w:i w:val="0"/>
          <w:caps w:val="0"/>
          <w:spacing w:val="0"/>
          <w:w w:val="100"/>
          <w:sz w:val="32"/>
          <w:szCs w:val="32"/>
        </w:rPr>
        <w:t>竞赛成绩评定由</w:t>
      </w:r>
      <w:r>
        <w:rPr>
          <w:rFonts w:hint="eastAsia" w:ascii="仿宋" w:hAnsi="仿宋" w:eastAsia="仿宋" w:cs="仿宋"/>
          <w:b w:val="0"/>
          <w:i w:val="0"/>
          <w:caps w:val="0"/>
          <w:spacing w:val="0"/>
          <w:w w:val="100"/>
          <w:sz w:val="32"/>
          <w:szCs w:val="32"/>
          <w:lang w:eastAsia="zh-CN"/>
        </w:rPr>
        <w:t>“</w:t>
      </w:r>
      <w:r>
        <w:rPr>
          <w:rFonts w:hint="eastAsia" w:ascii="仿宋" w:hAnsi="仿宋" w:eastAsia="仿宋" w:cs="仿宋"/>
          <w:b w:val="0"/>
          <w:i w:val="0"/>
          <w:caps w:val="0"/>
          <w:spacing w:val="0"/>
          <w:w w:val="100"/>
          <w:sz w:val="32"/>
          <w:szCs w:val="32"/>
          <w:lang w:val="en-US" w:eastAsia="zh-CN"/>
        </w:rPr>
        <w:t>典阅银行综合业务技能国赛平台V2.0</w:t>
      </w:r>
      <w:r>
        <w:rPr>
          <w:rFonts w:hint="eastAsia" w:ascii="仿宋" w:hAnsi="仿宋" w:eastAsia="仿宋" w:cs="仿宋"/>
          <w:b w:val="0"/>
          <w:i w:val="0"/>
          <w:caps w:val="0"/>
          <w:spacing w:val="0"/>
          <w:w w:val="100"/>
          <w:sz w:val="32"/>
          <w:szCs w:val="32"/>
          <w:lang w:eastAsia="zh-CN"/>
        </w:rPr>
        <w:t>”</w:t>
      </w:r>
      <w:r>
        <w:rPr>
          <w:rFonts w:hint="eastAsia" w:ascii="仿宋" w:hAnsi="仿宋" w:eastAsia="仿宋" w:cs="仿宋"/>
          <w:b w:val="0"/>
          <w:i w:val="0"/>
          <w:caps w:val="0"/>
          <w:spacing w:val="0"/>
          <w:w w:val="100"/>
          <w:sz w:val="32"/>
          <w:szCs w:val="32"/>
          <w:lang w:val="en-US" w:eastAsia="zh-CN"/>
        </w:rPr>
        <w:t>自动评分；</w:t>
      </w:r>
    </w:p>
    <w:p>
      <w:pPr>
        <w:pStyle w:val="9"/>
        <w:keepLines w:val="0"/>
        <w:widowControl w:val="0"/>
        <w:numPr>
          <w:numId w:val="0"/>
        </w:numPr>
        <w:tabs>
          <w:tab w:val="left" w:pos="1260"/>
        </w:tabs>
        <w:snapToGrid w:val="0"/>
        <w:spacing w:before="0" w:beforeAutospacing="0" w:after="0" w:afterAutospacing="0" w:line="360" w:lineRule="auto"/>
        <w:ind w:right="0" w:rightChars="0" w:firstLine="588" w:firstLineChars="200"/>
        <w:jc w:val="left"/>
        <w:textAlignment w:val="baseline"/>
        <w:rPr>
          <w:rFonts w:hint="eastAsia" w:ascii="仿宋" w:hAnsi="仿宋" w:eastAsia="仿宋" w:cs="仿宋"/>
          <w:b w:val="0"/>
          <w:i w:val="0"/>
          <w:caps w:val="0"/>
          <w:spacing w:val="0"/>
          <w:w w:val="100"/>
          <w:sz w:val="32"/>
          <w:szCs w:val="32"/>
        </w:rPr>
      </w:pPr>
      <w:r>
        <w:rPr>
          <w:rFonts w:hint="eastAsia" w:cs="仿宋"/>
          <w:b w:val="0"/>
          <w:i w:val="0"/>
          <w:caps w:val="0"/>
          <w:spacing w:val="-13"/>
          <w:w w:val="100"/>
          <w:sz w:val="32"/>
          <w:szCs w:val="32"/>
          <w:lang w:val="en-US" w:eastAsia="zh-CN"/>
        </w:rPr>
        <w:t>5.</w:t>
      </w:r>
      <w:r>
        <w:rPr>
          <w:rFonts w:hint="eastAsia" w:ascii="仿宋" w:hAnsi="仿宋" w:eastAsia="仿宋" w:cs="仿宋"/>
          <w:b w:val="0"/>
          <w:i w:val="0"/>
          <w:caps w:val="0"/>
          <w:spacing w:val="-13"/>
          <w:w w:val="100"/>
          <w:sz w:val="32"/>
          <w:szCs w:val="32"/>
        </w:rPr>
        <w:t xml:space="preserve">团体总成绩由 </w:t>
      </w:r>
      <w:r>
        <w:rPr>
          <w:rFonts w:hint="eastAsia" w:ascii="仿宋" w:hAnsi="仿宋" w:eastAsia="仿宋" w:cs="仿宋"/>
          <w:b w:val="0"/>
          <w:i w:val="0"/>
          <w:caps w:val="0"/>
          <w:spacing w:val="0"/>
          <w:w w:val="100"/>
          <w:sz w:val="32"/>
          <w:szCs w:val="32"/>
        </w:rPr>
        <w:t>1</w:t>
      </w:r>
      <w:r>
        <w:rPr>
          <w:rFonts w:hint="eastAsia" w:ascii="仿宋" w:hAnsi="仿宋" w:eastAsia="仿宋" w:cs="仿宋"/>
          <w:b w:val="0"/>
          <w:i w:val="0"/>
          <w:caps w:val="0"/>
          <w:spacing w:val="-3"/>
          <w:w w:val="100"/>
          <w:sz w:val="32"/>
          <w:szCs w:val="32"/>
        </w:rPr>
        <w:t>、</w:t>
      </w:r>
      <w:r>
        <w:rPr>
          <w:rFonts w:hint="eastAsia" w:ascii="仿宋" w:hAnsi="仿宋" w:eastAsia="仿宋" w:cs="仿宋"/>
          <w:b w:val="0"/>
          <w:i w:val="0"/>
          <w:caps w:val="0"/>
          <w:spacing w:val="0"/>
          <w:w w:val="100"/>
          <w:sz w:val="32"/>
          <w:szCs w:val="32"/>
        </w:rPr>
        <w:t>2</w:t>
      </w:r>
      <w:r>
        <w:rPr>
          <w:rFonts w:hint="eastAsia" w:ascii="仿宋" w:hAnsi="仿宋" w:eastAsia="仿宋" w:cs="仿宋"/>
          <w:b w:val="0"/>
          <w:i w:val="0"/>
          <w:caps w:val="0"/>
          <w:spacing w:val="-3"/>
          <w:w w:val="100"/>
          <w:sz w:val="32"/>
          <w:szCs w:val="32"/>
        </w:rPr>
        <w:t>、</w:t>
      </w:r>
      <w:r>
        <w:rPr>
          <w:rFonts w:hint="eastAsia" w:ascii="仿宋" w:hAnsi="仿宋" w:eastAsia="仿宋" w:cs="仿宋"/>
          <w:b w:val="0"/>
          <w:i w:val="0"/>
          <w:caps w:val="0"/>
          <w:spacing w:val="0"/>
          <w:w w:val="100"/>
          <w:sz w:val="32"/>
          <w:szCs w:val="32"/>
        </w:rPr>
        <w:t>3</w:t>
      </w:r>
      <w:r>
        <w:rPr>
          <w:rFonts w:hint="eastAsia" w:ascii="仿宋" w:hAnsi="仿宋" w:eastAsia="仿宋" w:cs="仿宋"/>
          <w:b w:val="0"/>
          <w:i w:val="0"/>
          <w:caps w:val="0"/>
          <w:spacing w:val="-3"/>
          <w:w w:val="100"/>
          <w:sz w:val="32"/>
          <w:szCs w:val="32"/>
        </w:rPr>
        <w:t>、</w:t>
      </w:r>
      <w:r>
        <w:rPr>
          <w:rFonts w:hint="eastAsia" w:ascii="仿宋" w:hAnsi="仿宋" w:eastAsia="仿宋" w:cs="仿宋"/>
          <w:b w:val="0"/>
          <w:i w:val="0"/>
          <w:caps w:val="0"/>
          <w:spacing w:val="0"/>
          <w:w w:val="100"/>
          <w:sz w:val="32"/>
          <w:szCs w:val="32"/>
        </w:rPr>
        <w:t>4</w:t>
      </w:r>
      <w:r>
        <w:rPr>
          <w:rFonts w:hint="eastAsia" w:ascii="仿宋" w:hAnsi="仿宋" w:eastAsia="仿宋" w:cs="仿宋"/>
          <w:b w:val="0"/>
          <w:i w:val="0"/>
          <w:caps w:val="0"/>
          <w:spacing w:val="-10"/>
          <w:w w:val="100"/>
          <w:sz w:val="32"/>
          <w:szCs w:val="32"/>
        </w:rPr>
        <w:t xml:space="preserve"> 项目竞赛得分相加构成</w:t>
      </w:r>
      <w:r>
        <w:rPr>
          <w:rFonts w:hint="eastAsia" w:ascii="仿宋" w:hAnsi="仿宋" w:eastAsia="仿宋" w:cs="仿宋"/>
          <w:b w:val="0"/>
          <w:i w:val="0"/>
          <w:caps w:val="0"/>
          <w:color w:val="000000"/>
          <w:spacing w:val="0"/>
          <w:w w:val="100"/>
          <w:kern w:val="2"/>
          <w:sz w:val="32"/>
          <w:szCs w:val="32"/>
        </w:rPr>
        <w:t>（团体总分=各团队三个比赛内容总成绩之和，四舍五入保留两位小数。若团体总分相同，则查看权重高的比赛内容的得分情况，以高分者排名在前）</w:t>
      </w:r>
      <w:r>
        <w:rPr>
          <w:rFonts w:hint="eastAsia" w:ascii="仿宋" w:hAnsi="仿宋" w:eastAsia="仿宋" w:cs="仿宋"/>
          <w:b w:val="0"/>
          <w:i w:val="0"/>
          <w:caps w:val="0"/>
          <w:spacing w:val="-10"/>
          <w:w w:val="100"/>
          <w:sz w:val="32"/>
          <w:szCs w:val="32"/>
        </w:rPr>
        <w:t>。</w:t>
      </w:r>
    </w:p>
    <w:p>
      <w:pPr>
        <w:pStyle w:val="5"/>
        <w:keepLines w:val="0"/>
        <w:widowControl w:val="0"/>
        <w:snapToGrid w:val="0"/>
        <w:spacing w:before="0" w:beforeAutospacing="0" w:after="0" w:afterAutospacing="0" w:line="360" w:lineRule="auto"/>
        <w:ind w:left="0" w:right="0" w:firstLine="643" w:firstLineChars="200"/>
        <w:jc w:val="left"/>
        <w:textAlignment w:val="baseline"/>
        <w:rPr>
          <w:rFonts w:hint="eastAsia" w:ascii="仿宋" w:hAnsi="仿宋" w:eastAsia="仿宋" w:cs="仿宋"/>
          <w:b/>
          <w:i w:val="0"/>
          <w:caps w:val="0"/>
          <w:spacing w:val="0"/>
          <w:w w:val="100"/>
          <w:sz w:val="32"/>
          <w:szCs w:val="32"/>
        </w:rPr>
      </w:pPr>
      <w:bookmarkStart w:id="12" w:name="（三）评分细节"/>
      <w:bookmarkEnd w:id="12"/>
      <w:r>
        <w:rPr>
          <w:rFonts w:hint="eastAsia" w:ascii="仿宋" w:hAnsi="仿宋" w:eastAsia="仿宋" w:cs="仿宋"/>
          <w:b/>
          <w:i w:val="0"/>
          <w:caps w:val="0"/>
          <w:spacing w:val="0"/>
          <w:w w:val="100"/>
          <w:sz w:val="32"/>
          <w:szCs w:val="32"/>
        </w:rPr>
        <w:t>（三）评分细节</w:t>
      </w:r>
    </w:p>
    <w:p>
      <w:pPr>
        <w:pStyle w:val="9"/>
        <w:keepLines w:val="0"/>
        <w:widowControl w:val="0"/>
        <w:numPr>
          <w:numId w:val="0"/>
        </w:numPr>
        <w:tabs>
          <w:tab w:val="left" w:pos="1260"/>
        </w:tabs>
        <w:snapToGrid w:val="0"/>
        <w:spacing w:before="0" w:beforeAutospacing="0" w:after="0" w:afterAutospacing="0" w:line="360" w:lineRule="auto"/>
        <w:ind w:right="0" w:rightChars="0" w:firstLine="639" w:firstLineChars="200"/>
        <w:jc w:val="left"/>
        <w:textAlignment w:val="baseline"/>
        <w:rPr>
          <w:rFonts w:hint="eastAsia" w:ascii="仿宋" w:hAnsi="仿宋" w:eastAsia="仿宋" w:cs="仿宋"/>
          <w:b w:val="0"/>
          <w:i w:val="0"/>
          <w:caps w:val="0"/>
          <w:spacing w:val="0"/>
          <w:w w:val="100"/>
          <w:sz w:val="32"/>
          <w:szCs w:val="32"/>
        </w:rPr>
      </w:pPr>
      <w:r>
        <w:rPr>
          <w:rFonts w:hint="eastAsia" w:cs="仿宋"/>
          <w:b/>
          <w:i w:val="0"/>
          <w:caps w:val="0"/>
          <w:spacing w:val="-1"/>
          <w:w w:val="100"/>
          <w:sz w:val="32"/>
          <w:szCs w:val="32"/>
          <w:lang w:val="en-US" w:eastAsia="zh-CN"/>
        </w:rPr>
        <w:t>1.</w:t>
      </w:r>
      <w:r>
        <w:rPr>
          <w:rFonts w:hint="eastAsia" w:ascii="仿宋" w:hAnsi="仿宋" w:eastAsia="仿宋" w:cs="仿宋"/>
          <w:b/>
          <w:i w:val="0"/>
          <w:caps w:val="0"/>
          <w:spacing w:val="-1"/>
          <w:w w:val="100"/>
          <w:sz w:val="32"/>
          <w:szCs w:val="32"/>
        </w:rPr>
        <w:t>业务素养赛项</w:t>
      </w:r>
      <w:r>
        <w:rPr>
          <w:rFonts w:hint="eastAsia" w:ascii="仿宋" w:hAnsi="仿宋" w:eastAsia="仿宋" w:cs="仿宋"/>
          <w:b w:val="0"/>
          <w:i w:val="0"/>
          <w:caps w:val="0"/>
          <w:spacing w:val="0"/>
          <w:w w:val="100"/>
          <w:sz w:val="32"/>
          <w:szCs w:val="32"/>
        </w:rPr>
        <w:t>（</w:t>
      </w:r>
      <w:r>
        <w:rPr>
          <w:rFonts w:hint="eastAsia" w:ascii="仿宋" w:hAnsi="仿宋" w:eastAsia="仿宋" w:cs="仿宋"/>
          <w:b w:val="0"/>
          <w:i w:val="0"/>
          <w:caps w:val="0"/>
          <w:spacing w:val="-36"/>
          <w:w w:val="100"/>
          <w:sz w:val="32"/>
          <w:szCs w:val="32"/>
        </w:rPr>
        <w:t xml:space="preserve">共 </w:t>
      </w:r>
      <w:r>
        <w:rPr>
          <w:rFonts w:hint="eastAsia" w:ascii="仿宋" w:hAnsi="仿宋" w:eastAsia="仿宋" w:cs="仿宋"/>
          <w:b w:val="0"/>
          <w:i w:val="0"/>
          <w:caps w:val="0"/>
          <w:spacing w:val="0"/>
          <w:w w:val="100"/>
          <w:sz w:val="32"/>
          <w:szCs w:val="32"/>
        </w:rPr>
        <w:t>400</w:t>
      </w:r>
      <w:r>
        <w:rPr>
          <w:rFonts w:hint="eastAsia" w:ascii="仿宋" w:hAnsi="仿宋" w:eastAsia="仿宋" w:cs="仿宋"/>
          <w:b w:val="0"/>
          <w:i w:val="0"/>
          <w:caps w:val="0"/>
          <w:spacing w:val="-26"/>
          <w:w w:val="100"/>
          <w:sz w:val="32"/>
          <w:szCs w:val="32"/>
        </w:rPr>
        <w:t xml:space="preserve"> 分。每人 </w:t>
      </w:r>
      <w:r>
        <w:rPr>
          <w:rFonts w:hint="eastAsia" w:ascii="仿宋" w:hAnsi="仿宋" w:eastAsia="仿宋" w:cs="仿宋"/>
          <w:b w:val="0"/>
          <w:i w:val="0"/>
          <w:caps w:val="0"/>
          <w:spacing w:val="0"/>
          <w:w w:val="100"/>
          <w:sz w:val="32"/>
          <w:szCs w:val="32"/>
        </w:rPr>
        <w:t>100</w:t>
      </w:r>
      <w:r>
        <w:rPr>
          <w:rFonts w:hint="eastAsia" w:ascii="仿宋" w:hAnsi="仿宋" w:eastAsia="仿宋" w:cs="仿宋"/>
          <w:b w:val="0"/>
          <w:i w:val="0"/>
          <w:caps w:val="0"/>
          <w:spacing w:val="-25"/>
          <w:w w:val="100"/>
          <w:sz w:val="32"/>
          <w:szCs w:val="32"/>
        </w:rPr>
        <w:t xml:space="preserve"> 分。</w:t>
      </w:r>
      <w:r>
        <w:rPr>
          <w:rFonts w:hint="eastAsia" w:ascii="仿宋" w:hAnsi="仿宋" w:eastAsia="仿宋" w:cs="仿宋"/>
          <w:b w:val="0"/>
          <w:i w:val="0"/>
          <w:caps w:val="0"/>
          <w:spacing w:val="0"/>
          <w:w w:val="100"/>
          <w:sz w:val="32"/>
          <w:szCs w:val="32"/>
        </w:rPr>
        <w:t>）</w:t>
      </w:r>
    </w:p>
    <w:tbl>
      <w:tblPr>
        <w:tblStyle w:val="6"/>
        <w:tblW w:w="0" w:type="auto"/>
        <w:tblInd w:w="4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9"/>
        <w:gridCol w:w="4099"/>
        <w:gridCol w:w="1417"/>
        <w:gridCol w:w="127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9" w:hRule="atLeast"/>
        </w:trPr>
        <w:tc>
          <w:tcPr>
            <w:tcW w:w="1429" w:type="dxa"/>
          </w:tcPr>
          <w:p>
            <w:pPr>
              <w:pStyle w:val="10"/>
              <w:keepLines w:val="0"/>
              <w:widowControl w:val="0"/>
              <w:snapToGrid w:val="0"/>
              <w:spacing w:before="0" w:beforeAutospacing="0" w:after="0" w:afterAutospacing="0" w:line="360" w:lineRule="auto"/>
              <w:ind w:left="0" w:right="0" w:firstLine="422" w:firstLineChars="200"/>
              <w:jc w:val="center"/>
              <w:textAlignment w:val="baseline"/>
              <w:rPr>
                <w:rFonts w:hint="eastAsia" w:ascii="仿宋" w:hAnsi="仿宋" w:eastAsia="仿宋" w:cs="仿宋"/>
                <w:b/>
                <w:bCs/>
                <w:i w:val="0"/>
                <w:caps w:val="0"/>
                <w:spacing w:val="0"/>
                <w:w w:val="100"/>
                <w:sz w:val="21"/>
                <w:szCs w:val="21"/>
              </w:rPr>
            </w:pPr>
          </w:p>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bCs/>
                <w:i w:val="0"/>
                <w:caps w:val="0"/>
                <w:spacing w:val="0"/>
                <w:w w:val="100"/>
                <w:sz w:val="21"/>
                <w:szCs w:val="21"/>
              </w:rPr>
            </w:pPr>
            <w:r>
              <w:rPr>
                <w:rFonts w:hint="eastAsia" w:ascii="仿宋" w:hAnsi="仿宋" w:eastAsia="仿宋" w:cs="仿宋"/>
                <w:b/>
                <w:bCs/>
                <w:i w:val="0"/>
                <w:caps w:val="0"/>
                <w:spacing w:val="0"/>
                <w:w w:val="100"/>
                <w:sz w:val="21"/>
                <w:szCs w:val="21"/>
              </w:rPr>
              <w:t>项目</w:t>
            </w:r>
          </w:p>
        </w:tc>
        <w:tc>
          <w:tcPr>
            <w:tcW w:w="4099" w:type="dxa"/>
          </w:tcPr>
          <w:p>
            <w:pPr>
              <w:pStyle w:val="10"/>
              <w:keepLines w:val="0"/>
              <w:widowControl w:val="0"/>
              <w:snapToGrid w:val="0"/>
              <w:spacing w:before="0" w:beforeAutospacing="0" w:after="0" w:afterAutospacing="0" w:line="360" w:lineRule="auto"/>
              <w:ind w:left="0" w:right="0" w:firstLine="422" w:firstLineChars="200"/>
              <w:jc w:val="center"/>
              <w:textAlignment w:val="baseline"/>
              <w:rPr>
                <w:rFonts w:hint="eastAsia" w:ascii="仿宋" w:hAnsi="仿宋" w:eastAsia="仿宋" w:cs="仿宋"/>
                <w:b/>
                <w:bCs/>
                <w:i w:val="0"/>
                <w:caps w:val="0"/>
                <w:spacing w:val="0"/>
                <w:w w:val="100"/>
                <w:sz w:val="21"/>
                <w:szCs w:val="21"/>
              </w:rPr>
            </w:pPr>
          </w:p>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bCs/>
                <w:i w:val="0"/>
                <w:caps w:val="0"/>
                <w:spacing w:val="0"/>
                <w:w w:val="100"/>
                <w:sz w:val="21"/>
                <w:szCs w:val="21"/>
              </w:rPr>
            </w:pPr>
            <w:r>
              <w:rPr>
                <w:rFonts w:hint="eastAsia" w:ascii="仿宋" w:hAnsi="仿宋" w:eastAsia="仿宋" w:cs="仿宋"/>
                <w:b/>
                <w:bCs/>
                <w:i w:val="0"/>
                <w:caps w:val="0"/>
                <w:spacing w:val="0"/>
                <w:w w:val="100"/>
                <w:sz w:val="21"/>
                <w:szCs w:val="21"/>
              </w:rPr>
              <w:t>评分细则</w:t>
            </w:r>
          </w:p>
        </w:tc>
        <w:tc>
          <w:tcPr>
            <w:tcW w:w="1417" w:type="dxa"/>
          </w:tcPr>
          <w:p>
            <w:pPr>
              <w:pStyle w:val="10"/>
              <w:keepLines w:val="0"/>
              <w:widowControl w:val="0"/>
              <w:snapToGrid w:val="0"/>
              <w:spacing w:before="0" w:beforeAutospacing="0" w:after="0" w:afterAutospacing="0" w:line="360" w:lineRule="auto"/>
              <w:ind w:left="0" w:right="0" w:firstLine="422" w:firstLineChars="200"/>
              <w:jc w:val="center"/>
              <w:textAlignment w:val="baseline"/>
              <w:rPr>
                <w:rFonts w:hint="eastAsia" w:ascii="仿宋" w:hAnsi="仿宋" w:eastAsia="仿宋" w:cs="仿宋"/>
                <w:b/>
                <w:bCs/>
                <w:i w:val="0"/>
                <w:caps w:val="0"/>
                <w:spacing w:val="0"/>
                <w:w w:val="100"/>
                <w:sz w:val="21"/>
                <w:szCs w:val="21"/>
              </w:rPr>
            </w:pPr>
          </w:p>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bCs/>
                <w:i w:val="0"/>
                <w:caps w:val="0"/>
                <w:spacing w:val="0"/>
                <w:w w:val="100"/>
                <w:sz w:val="21"/>
                <w:szCs w:val="21"/>
              </w:rPr>
            </w:pPr>
            <w:r>
              <w:rPr>
                <w:rFonts w:hint="eastAsia" w:ascii="仿宋" w:hAnsi="仿宋" w:eastAsia="仿宋" w:cs="仿宋"/>
                <w:b/>
                <w:bCs/>
                <w:i w:val="0"/>
                <w:caps w:val="0"/>
                <w:spacing w:val="0"/>
                <w:w w:val="100"/>
                <w:sz w:val="21"/>
                <w:szCs w:val="21"/>
              </w:rPr>
              <w:t>分值</w:t>
            </w:r>
          </w:p>
        </w:tc>
        <w:tc>
          <w:tcPr>
            <w:tcW w:w="1272" w:type="dxa"/>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bCs/>
                <w:i w:val="0"/>
                <w:caps w:val="0"/>
                <w:spacing w:val="0"/>
                <w:w w:val="100"/>
                <w:sz w:val="21"/>
                <w:szCs w:val="21"/>
              </w:rPr>
            </w:pPr>
          </w:p>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bCs/>
                <w:i w:val="0"/>
                <w:caps w:val="0"/>
                <w:spacing w:val="0"/>
                <w:w w:val="100"/>
                <w:sz w:val="21"/>
                <w:szCs w:val="21"/>
              </w:rPr>
            </w:pPr>
            <w:r>
              <w:rPr>
                <w:rFonts w:hint="eastAsia" w:ascii="仿宋" w:hAnsi="仿宋" w:eastAsia="仿宋" w:cs="仿宋"/>
                <w:b/>
                <w:bCs/>
                <w:i w:val="0"/>
                <w:caps w:val="0"/>
                <w:spacing w:val="0"/>
                <w:w w:val="100"/>
                <w:sz w:val="21"/>
                <w:szCs w:val="21"/>
              </w:rPr>
              <w:t>评分方法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0" w:hRule="atLeast"/>
        </w:trPr>
        <w:tc>
          <w:tcPr>
            <w:tcW w:w="1429" w:type="dxa"/>
            <w:vMerge w:val="restart"/>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业务素养</w:t>
            </w:r>
          </w:p>
        </w:tc>
        <w:tc>
          <w:tcPr>
            <w:tcW w:w="4099" w:type="dxa"/>
            <w:vAlign w:val="center"/>
          </w:tcPr>
          <w:p>
            <w:pPr>
              <w:pStyle w:val="10"/>
              <w:keepLines w:val="0"/>
              <w:widowControl w:val="0"/>
              <w:snapToGrid w:val="0"/>
              <w:spacing w:before="0" w:beforeAutospacing="0" w:after="0" w:afterAutospacing="0" w:line="360" w:lineRule="auto"/>
              <w:ind w:left="0" w:right="0" w:firstLine="420" w:firstLineChars="200"/>
              <w:jc w:val="both"/>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经济金融理论基础知识、银行业务知识、金融科技理论知识 80%</w:t>
            </w:r>
          </w:p>
        </w:tc>
        <w:tc>
          <w:tcPr>
            <w:tcW w:w="1417" w:type="dxa"/>
            <w:vMerge w:val="restart"/>
            <w:vAlign w:val="center"/>
          </w:tcPr>
          <w:p>
            <w:pPr>
              <w:pStyle w:val="10"/>
              <w:keepLines w:val="0"/>
              <w:widowControl w:val="0"/>
              <w:snapToGrid w:val="0"/>
              <w:spacing w:before="0" w:beforeAutospacing="0" w:after="0" w:afterAutospacing="0" w:line="360" w:lineRule="auto"/>
              <w:ind w:left="0" w:right="0" w:firstLine="420" w:firstLineChars="200"/>
              <w:jc w:val="both"/>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100 分</w:t>
            </w:r>
          </w:p>
        </w:tc>
        <w:tc>
          <w:tcPr>
            <w:tcW w:w="1272" w:type="dxa"/>
            <w:vMerge w:val="restart"/>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3" w:hRule="atLeast"/>
        </w:trPr>
        <w:tc>
          <w:tcPr>
            <w:tcW w:w="1429" w:type="dxa"/>
            <w:vMerge w:val="continue"/>
            <w:tcBorders>
              <w:top w:val="nil"/>
            </w:tcBorders>
          </w:tcPr>
          <w:p>
            <w:pPr>
              <w:keepLines w:val="0"/>
              <w:widowControl w:val="0"/>
              <w:snapToGrid w:val="0"/>
              <w:spacing w:before="0" w:beforeAutospacing="0" w:after="0" w:afterAutospacing="0" w:line="360" w:lineRule="auto"/>
              <w:ind w:left="0" w:right="0" w:firstLine="640" w:firstLineChars="200"/>
              <w:jc w:val="left"/>
              <w:textAlignment w:val="baseline"/>
              <w:rPr>
                <w:rFonts w:hint="eastAsia" w:ascii="仿宋" w:hAnsi="仿宋" w:eastAsia="仿宋" w:cs="仿宋"/>
                <w:b w:val="0"/>
                <w:i w:val="0"/>
                <w:caps w:val="0"/>
                <w:spacing w:val="0"/>
                <w:w w:val="100"/>
                <w:sz w:val="32"/>
                <w:szCs w:val="32"/>
              </w:rPr>
            </w:pPr>
          </w:p>
        </w:tc>
        <w:tc>
          <w:tcPr>
            <w:tcW w:w="4099" w:type="dxa"/>
          </w:tcPr>
          <w:p>
            <w:pPr>
              <w:pStyle w:val="10"/>
              <w:keepLines w:val="0"/>
              <w:widowControl w:val="0"/>
              <w:snapToGrid w:val="0"/>
              <w:spacing w:before="0" w:beforeAutospacing="0" w:after="0" w:afterAutospacing="0" w:line="360" w:lineRule="auto"/>
              <w:ind w:left="0" w:right="0" w:firstLine="420" w:firstLineChars="200"/>
              <w:jc w:val="left"/>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金融业务法律基础 10%</w:t>
            </w:r>
          </w:p>
        </w:tc>
        <w:tc>
          <w:tcPr>
            <w:tcW w:w="1417" w:type="dxa"/>
            <w:vMerge w:val="continue"/>
            <w:tcBorders>
              <w:top w:val="nil"/>
            </w:tcBorders>
          </w:tcPr>
          <w:p>
            <w:pPr>
              <w:keepLines w:val="0"/>
              <w:widowControl w:val="0"/>
              <w:snapToGrid w:val="0"/>
              <w:spacing w:before="0" w:beforeAutospacing="0" w:after="0" w:afterAutospacing="0" w:line="360" w:lineRule="auto"/>
              <w:ind w:left="0" w:right="0" w:firstLine="640" w:firstLineChars="200"/>
              <w:jc w:val="left"/>
              <w:textAlignment w:val="baseline"/>
              <w:rPr>
                <w:rFonts w:hint="eastAsia" w:ascii="仿宋" w:hAnsi="仿宋" w:eastAsia="仿宋" w:cs="仿宋"/>
                <w:b w:val="0"/>
                <w:i w:val="0"/>
                <w:caps w:val="0"/>
                <w:spacing w:val="0"/>
                <w:w w:val="100"/>
                <w:sz w:val="32"/>
                <w:szCs w:val="32"/>
              </w:rPr>
            </w:pPr>
          </w:p>
        </w:tc>
        <w:tc>
          <w:tcPr>
            <w:tcW w:w="1272" w:type="dxa"/>
            <w:vMerge w:val="continue"/>
            <w:tcBorders>
              <w:top w:val="nil"/>
            </w:tcBorders>
          </w:tcPr>
          <w:p>
            <w:pPr>
              <w:keepLines w:val="0"/>
              <w:widowControl w:val="0"/>
              <w:snapToGrid w:val="0"/>
              <w:spacing w:before="0" w:beforeAutospacing="0" w:after="0" w:afterAutospacing="0" w:line="360" w:lineRule="auto"/>
              <w:ind w:left="0" w:right="0" w:firstLine="640" w:firstLineChars="200"/>
              <w:jc w:val="left"/>
              <w:textAlignment w:val="baseline"/>
              <w:rPr>
                <w:rFonts w:hint="eastAsia" w:ascii="仿宋" w:hAnsi="仿宋" w:eastAsia="仿宋" w:cs="仿宋"/>
                <w:b w:val="0"/>
                <w:i w:val="0"/>
                <w:caps w:val="0"/>
                <w:spacing w:val="0"/>
                <w:w w:val="100"/>
                <w:sz w:val="32"/>
                <w:szCs w:val="3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429" w:type="dxa"/>
            <w:vMerge w:val="continue"/>
            <w:tcBorders>
              <w:top w:val="nil"/>
            </w:tcBorders>
          </w:tcPr>
          <w:p>
            <w:pPr>
              <w:keepLines w:val="0"/>
              <w:widowControl w:val="0"/>
              <w:snapToGrid w:val="0"/>
              <w:spacing w:before="0" w:beforeAutospacing="0" w:after="0" w:afterAutospacing="0" w:line="360" w:lineRule="auto"/>
              <w:ind w:left="0" w:right="0" w:firstLine="640" w:firstLineChars="200"/>
              <w:jc w:val="left"/>
              <w:textAlignment w:val="baseline"/>
              <w:rPr>
                <w:rFonts w:hint="eastAsia" w:ascii="仿宋" w:hAnsi="仿宋" w:eastAsia="仿宋" w:cs="仿宋"/>
                <w:b w:val="0"/>
                <w:i w:val="0"/>
                <w:caps w:val="0"/>
                <w:spacing w:val="0"/>
                <w:w w:val="100"/>
                <w:sz w:val="32"/>
                <w:szCs w:val="32"/>
              </w:rPr>
            </w:pPr>
          </w:p>
        </w:tc>
        <w:tc>
          <w:tcPr>
            <w:tcW w:w="4099" w:type="dxa"/>
          </w:tcPr>
          <w:p>
            <w:pPr>
              <w:pStyle w:val="10"/>
              <w:keepLines w:val="0"/>
              <w:widowControl w:val="0"/>
              <w:snapToGrid w:val="0"/>
              <w:spacing w:before="0" w:beforeAutospacing="0" w:after="0" w:afterAutospacing="0" w:line="360" w:lineRule="auto"/>
              <w:ind w:left="0" w:right="0" w:firstLine="420" w:firstLineChars="200"/>
              <w:jc w:val="left"/>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金融从业人员职业行为 10%</w:t>
            </w:r>
          </w:p>
        </w:tc>
        <w:tc>
          <w:tcPr>
            <w:tcW w:w="1417" w:type="dxa"/>
            <w:vMerge w:val="continue"/>
            <w:tcBorders>
              <w:top w:val="nil"/>
            </w:tcBorders>
          </w:tcPr>
          <w:p>
            <w:pPr>
              <w:keepLines w:val="0"/>
              <w:widowControl w:val="0"/>
              <w:snapToGrid w:val="0"/>
              <w:spacing w:before="0" w:beforeAutospacing="0" w:after="0" w:afterAutospacing="0" w:line="360" w:lineRule="auto"/>
              <w:ind w:left="0" w:right="0" w:firstLine="640" w:firstLineChars="200"/>
              <w:jc w:val="left"/>
              <w:textAlignment w:val="baseline"/>
              <w:rPr>
                <w:rFonts w:hint="eastAsia" w:ascii="仿宋" w:hAnsi="仿宋" w:eastAsia="仿宋" w:cs="仿宋"/>
                <w:b w:val="0"/>
                <w:i w:val="0"/>
                <w:caps w:val="0"/>
                <w:spacing w:val="0"/>
                <w:w w:val="100"/>
                <w:sz w:val="32"/>
                <w:szCs w:val="32"/>
              </w:rPr>
            </w:pPr>
          </w:p>
        </w:tc>
        <w:tc>
          <w:tcPr>
            <w:tcW w:w="1272" w:type="dxa"/>
            <w:vMerge w:val="continue"/>
            <w:tcBorders>
              <w:top w:val="nil"/>
            </w:tcBorders>
          </w:tcPr>
          <w:p>
            <w:pPr>
              <w:keepLines w:val="0"/>
              <w:widowControl w:val="0"/>
              <w:snapToGrid w:val="0"/>
              <w:spacing w:before="0" w:beforeAutospacing="0" w:after="0" w:afterAutospacing="0" w:line="360" w:lineRule="auto"/>
              <w:ind w:left="0" w:right="0" w:firstLine="640" w:firstLineChars="200"/>
              <w:jc w:val="left"/>
              <w:textAlignment w:val="baseline"/>
              <w:rPr>
                <w:rFonts w:hint="eastAsia" w:ascii="仿宋" w:hAnsi="仿宋" w:eastAsia="仿宋" w:cs="仿宋"/>
                <w:b w:val="0"/>
                <w:i w:val="0"/>
                <w:caps w:val="0"/>
                <w:spacing w:val="0"/>
                <w:w w:val="100"/>
                <w:sz w:val="32"/>
                <w:szCs w:val="32"/>
              </w:rPr>
            </w:pPr>
          </w:p>
        </w:tc>
      </w:tr>
    </w:tbl>
    <w:p>
      <w:pPr>
        <w:pStyle w:val="9"/>
        <w:keepLines w:val="0"/>
        <w:widowControl w:val="0"/>
        <w:numPr>
          <w:ilvl w:val="0"/>
          <w:numId w:val="0"/>
        </w:numPr>
        <w:tabs>
          <w:tab w:val="left" w:pos="1260"/>
        </w:tabs>
        <w:snapToGrid w:val="0"/>
        <w:spacing w:before="0" w:beforeAutospacing="0" w:after="0" w:afterAutospacing="0" w:line="360" w:lineRule="auto"/>
        <w:ind w:right="0" w:rightChars="0"/>
        <w:jc w:val="left"/>
        <w:textAlignment w:val="baseline"/>
        <w:rPr>
          <w:rFonts w:hint="eastAsia" w:ascii="仿宋" w:hAnsi="仿宋" w:eastAsia="仿宋" w:cs="仿宋"/>
          <w:b/>
          <w:i w:val="0"/>
          <w:caps w:val="0"/>
          <w:spacing w:val="0"/>
          <w:w w:val="100"/>
          <w:sz w:val="32"/>
          <w:szCs w:val="32"/>
        </w:rPr>
      </w:pPr>
    </w:p>
    <w:p>
      <w:pPr>
        <w:pStyle w:val="9"/>
        <w:keepLines w:val="0"/>
        <w:widowControl w:val="0"/>
        <w:numPr>
          <w:numId w:val="0"/>
        </w:numPr>
        <w:tabs>
          <w:tab w:val="left" w:pos="1260"/>
        </w:tabs>
        <w:snapToGrid w:val="0"/>
        <w:spacing w:before="0" w:beforeAutospacing="0" w:after="0" w:afterAutospacing="0" w:line="360" w:lineRule="auto"/>
        <w:ind w:right="0" w:rightChars="0" w:firstLine="643" w:firstLineChars="200"/>
        <w:jc w:val="left"/>
        <w:textAlignment w:val="baseline"/>
        <w:rPr>
          <w:rFonts w:hint="eastAsia" w:ascii="仿宋" w:hAnsi="仿宋" w:eastAsia="仿宋" w:cs="仿宋"/>
          <w:b/>
          <w:i w:val="0"/>
          <w:caps w:val="0"/>
          <w:spacing w:val="0"/>
          <w:w w:val="100"/>
          <w:sz w:val="32"/>
          <w:szCs w:val="32"/>
        </w:rPr>
      </w:pPr>
      <w:r>
        <w:rPr>
          <w:rFonts w:hint="eastAsia" w:cs="仿宋"/>
          <w:b/>
          <w:i w:val="0"/>
          <w:caps w:val="0"/>
          <w:spacing w:val="0"/>
          <w:w w:val="100"/>
          <w:sz w:val="32"/>
          <w:szCs w:val="32"/>
          <w:lang w:val="en-US" w:eastAsia="zh-CN"/>
        </w:rPr>
        <w:t>2.</w:t>
      </w:r>
      <w:r>
        <w:rPr>
          <w:rFonts w:hint="eastAsia" w:ascii="仿宋" w:hAnsi="仿宋" w:eastAsia="仿宋" w:cs="仿宋"/>
          <w:b/>
          <w:i w:val="0"/>
          <w:caps w:val="0"/>
          <w:spacing w:val="0"/>
          <w:w w:val="100"/>
          <w:sz w:val="32"/>
          <w:szCs w:val="32"/>
        </w:rPr>
        <w:t>业务技能赛项（</w:t>
      </w:r>
      <w:r>
        <w:rPr>
          <w:rFonts w:hint="eastAsia" w:ascii="仿宋" w:hAnsi="仿宋" w:eastAsia="仿宋" w:cs="仿宋"/>
          <w:b/>
          <w:i w:val="0"/>
          <w:caps w:val="0"/>
          <w:spacing w:val="-38"/>
          <w:w w:val="100"/>
          <w:sz w:val="32"/>
          <w:szCs w:val="32"/>
        </w:rPr>
        <w:t xml:space="preserve">共 </w:t>
      </w:r>
      <w:r>
        <w:rPr>
          <w:rFonts w:hint="eastAsia" w:ascii="仿宋" w:hAnsi="仿宋" w:eastAsia="仿宋" w:cs="仿宋"/>
          <w:b/>
          <w:i w:val="0"/>
          <w:caps w:val="0"/>
          <w:spacing w:val="0"/>
          <w:w w:val="100"/>
          <w:sz w:val="32"/>
          <w:szCs w:val="32"/>
        </w:rPr>
        <w:t>800</w:t>
      </w:r>
      <w:r>
        <w:rPr>
          <w:rFonts w:hint="eastAsia" w:ascii="仿宋" w:hAnsi="仿宋" w:eastAsia="仿宋" w:cs="仿宋"/>
          <w:b/>
          <w:i w:val="0"/>
          <w:caps w:val="0"/>
          <w:spacing w:val="-24"/>
          <w:w w:val="100"/>
          <w:sz w:val="32"/>
          <w:szCs w:val="32"/>
        </w:rPr>
        <w:t xml:space="preserve"> 分。</w:t>
      </w:r>
      <w:r>
        <w:rPr>
          <w:rFonts w:hint="eastAsia" w:ascii="仿宋" w:hAnsi="仿宋" w:eastAsia="仿宋" w:cs="仿宋"/>
          <w:b w:val="0"/>
          <w:i w:val="0"/>
          <w:caps w:val="0"/>
          <w:spacing w:val="-16"/>
          <w:w w:val="100"/>
          <w:sz w:val="32"/>
          <w:szCs w:val="32"/>
        </w:rPr>
        <w:t xml:space="preserve">每人每项 </w:t>
      </w:r>
      <w:r>
        <w:rPr>
          <w:rFonts w:hint="eastAsia" w:ascii="仿宋" w:hAnsi="仿宋" w:eastAsia="仿宋" w:cs="仿宋"/>
          <w:b w:val="0"/>
          <w:i w:val="0"/>
          <w:caps w:val="0"/>
          <w:spacing w:val="0"/>
          <w:w w:val="100"/>
          <w:sz w:val="32"/>
          <w:szCs w:val="32"/>
        </w:rPr>
        <w:t>50</w:t>
      </w:r>
      <w:r>
        <w:rPr>
          <w:rFonts w:hint="eastAsia" w:ascii="仿宋" w:hAnsi="仿宋" w:eastAsia="仿宋" w:cs="仿宋"/>
          <w:b w:val="0"/>
          <w:i w:val="0"/>
          <w:caps w:val="0"/>
          <w:spacing w:val="-26"/>
          <w:w w:val="100"/>
          <w:sz w:val="32"/>
          <w:szCs w:val="32"/>
        </w:rPr>
        <w:t xml:space="preserve"> 分，合计 </w:t>
      </w:r>
      <w:r>
        <w:rPr>
          <w:rFonts w:hint="eastAsia" w:ascii="仿宋" w:hAnsi="仿宋" w:eastAsia="仿宋" w:cs="仿宋"/>
          <w:b w:val="0"/>
          <w:i w:val="0"/>
          <w:caps w:val="0"/>
          <w:spacing w:val="0"/>
          <w:w w:val="100"/>
          <w:sz w:val="32"/>
          <w:szCs w:val="32"/>
        </w:rPr>
        <w:t>200</w:t>
      </w:r>
      <w:r>
        <w:rPr>
          <w:rFonts w:hint="eastAsia" w:ascii="仿宋" w:hAnsi="仿宋" w:eastAsia="仿宋" w:cs="仿宋"/>
          <w:b w:val="0"/>
          <w:i w:val="0"/>
          <w:caps w:val="0"/>
          <w:spacing w:val="-25"/>
          <w:w w:val="100"/>
          <w:sz w:val="32"/>
          <w:szCs w:val="32"/>
        </w:rPr>
        <w:t xml:space="preserve"> 分。</w:t>
      </w:r>
      <w:r>
        <w:rPr>
          <w:rFonts w:hint="eastAsia" w:ascii="仿宋" w:hAnsi="仿宋" w:eastAsia="仿宋" w:cs="仿宋"/>
          <w:b/>
          <w:i w:val="0"/>
          <w:caps w:val="0"/>
          <w:spacing w:val="0"/>
          <w:w w:val="100"/>
          <w:sz w:val="32"/>
          <w:szCs w:val="32"/>
        </w:rPr>
        <w:t>）</w:t>
      </w:r>
    </w:p>
    <w:tbl>
      <w:tblPr>
        <w:tblStyle w:val="6"/>
        <w:tblW w:w="0" w:type="auto"/>
        <w:tblInd w:w="3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38"/>
        <w:gridCol w:w="5064"/>
        <w:gridCol w:w="881"/>
        <w:gridCol w:w="128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8" w:hRule="atLeast"/>
        </w:trPr>
        <w:tc>
          <w:tcPr>
            <w:tcW w:w="1138" w:type="dxa"/>
            <w:vAlign w:val="center"/>
          </w:tcPr>
          <w:p>
            <w:pPr>
              <w:jc w:val="center"/>
              <w:rPr>
                <w:rFonts w:hint="eastAsia"/>
                <w:b/>
                <w:bCs/>
              </w:rPr>
            </w:pPr>
            <w:bookmarkStart w:id="17" w:name="_GoBack" w:colFirst="0" w:colLast="3"/>
            <w:r>
              <w:rPr>
                <w:rFonts w:hint="eastAsia"/>
                <w:b/>
                <w:bCs/>
              </w:rPr>
              <w:t>项目</w:t>
            </w:r>
          </w:p>
        </w:tc>
        <w:tc>
          <w:tcPr>
            <w:tcW w:w="5064" w:type="dxa"/>
            <w:vAlign w:val="center"/>
          </w:tcPr>
          <w:p>
            <w:pPr>
              <w:jc w:val="center"/>
              <w:rPr>
                <w:rFonts w:hint="eastAsia"/>
                <w:b/>
                <w:bCs/>
              </w:rPr>
            </w:pPr>
            <w:r>
              <w:rPr>
                <w:rFonts w:hint="eastAsia"/>
                <w:b/>
                <w:bCs/>
              </w:rPr>
              <w:t>评分细则</w:t>
            </w:r>
          </w:p>
        </w:tc>
        <w:tc>
          <w:tcPr>
            <w:tcW w:w="881" w:type="dxa"/>
            <w:vAlign w:val="center"/>
          </w:tcPr>
          <w:p>
            <w:pPr>
              <w:jc w:val="center"/>
              <w:rPr>
                <w:rFonts w:hint="eastAsia"/>
                <w:b/>
                <w:bCs/>
              </w:rPr>
            </w:pPr>
            <w:r>
              <w:rPr>
                <w:rFonts w:hint="eastAsia"/>
                <w:b/>
                <w:bCs/>
              </w:rPr>
              <w:t>分值</w:t>
            </w:r>
          </w:p>
        </w:tc>
        <w:tc>
          <w:tcPr>
            <w:tcW w:w="1283" w:type="dxa"/>
            <w:vAlign w:val="center"/>
          </w:tcPr>
          <w:p>
            <w:pPr>
              <w:jc w:val="center"/>
              <w:rPr>
                <w:rFonts w:hint="eastAsia"/>
                <w:b/>
                <w:bCs/>
              </w:rPr>
            </w:pPr>
            <w:r>
              <w:rPr>
                <w:rFonts w:hint="eastAsia"/>
                <w:b/>
                <w:bCs/>
              </w:rPr>
              <w:t>评分方法</w:t>
            </w:r>
          </w:p>
        </w:tc>
      </w:tr>
      <w:bookmarkEnd w:id="1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27" w:hRule="atLeast"/>
        </w:trPr>
        <w:tc>
          <w:tcPr>
            <w:tcW w:w="1138"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传票算</w:t>
            </w:r>
          </w:p>
        </w:tc>
        <w:tc>
          <w:tcPr>
            <w:tcW w:w="5064" w:type="dxa"/>
            <w:vAlign w:val="center"/>
          </w:tcPr>
          <w:p>
            <w:pPr>
              <w:pStyle w:val="10"/>
              <w:keepLines w:val="0"/>
              <w:widowControl w:val="0"/>
              <w:snapToGrid w:val="0"/>
              <w:spacing w:before="0" w:beforeAutospacing="0" w:after="0" w:afterAutospacing="0" w:line="360" w:lineRule="auto"/>
              <w:ind w:left="0" w:right="0" w:firstLine="420" w:firstLineChars="200"/>
              <w:jc w:val="both"/>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本项目采用计算机系统自动评分，按正确答案数记分；按计算机事先设置的采分点，每提交一个正确数字可得 2.5 分，提交不正确的不得分。</w:t>
            </w:r>
          </w:p>
          <w:p>
            <w:pPr>
              <w:pStyle w:val="10"/>
              <w:keepLines w:val="0"/>
              <w:widowControl w:val="0"/>
              <w:snapToGrid w:val="0"/>
              <w:spacing w:before="0" w:beforeAutospacing="0" w:after="0" w:afterAutospacing="0" w:line="360" w:lineRule="auto"/>
              <w:ind w:left="0" w:right="0" w:firstLine="420" w:firstLineChars="200"/>
              <w:jc w:val="both"/>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根据实际工作中的情况，比赛现场提供电脑 Excel 表格和计算 器两种计算工具供选手自行选用。</w:t>
            </w:r>
          </w:p>
        </w:tc>
        <w:tc>
          <w:tcPr>
            <w:tcW w:w="881"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50 分</w:t>
            </w:r>
          </w:p>
        </w:tc>
        <w:tc>
          <w:tcPr>
            <w:tcW w:w="1283"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95" w:hRule="atLeast"/>
        </w:trPr>
        <w:tc>
          <w:tcPr>
            <w:tcW w:w="1138"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字符录入</w:t>
            </w:r>
          </w:p>
        </w:tc>
        <w:tc>
          <w:tcPr>
            <w:tcW w:w="5064" w:type="dxa"/>
            <w:vAlign w:val="center"/>
          </w:tcPr>
          <w:p>
            <w:pPr>
              <w:pStyle w:val="10"/>
              <w:keepLines w:val="0"/>
              <w:widowControl w:val="0"/>
              <w:snapToGrid w:val="0"/>
              <w:spacing w:before="0" w:beforeAutospacing="0" w:after="0" w:afterAutospacing="0" w:line="360" w:lineRule="auto"/>
              <w:ind w:left="0" w:right="0" w:firstLine="420" w:firstLineChars="200"/>
              <w:jc w:val="both"/>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本项目采用计算机系统自动 评分办法；选手提交后，按计算机事先设置的采分点，一个正确字符 得 0.03 分，一个错误字符按该 字符分值的 3 倍扣分（本项目最低 为零分，不出现负分）。比赛现场电脑预装极品五笔、 搜狗拼音、搜狗五笔、万能五笔等输入法，竞赛电脑系统中未预装的输入法不得采用。</w:t>
            </w:r>
          </w:p>
        </w:tc>
        <w:tc>
          <w:tcPr>
            <w:tcW w:w="881"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50 分</w:t>
            </w:r>
          </w:p>
        </w:tc>
        <w:tc>
          <w:tcPr>
            <w:tcW w:w="1283"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88" w:hRule="atLeast"/>
        </w:trPr>
        <w:tc>
          <w:tcPr>
            <w:tcW w:w="1138"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手工点钞</w:t>
            </w:r>
          </w:p>
        </w:tc>
        <w:tc>
          <w:tcPr>
            <w:tcW w:w="5064" w:type="dxa"/>
            <w:vAlign w:val="center"/>
          </w:tcPr>
          <w:p>
            <w:pPr>
              <w:pStyle w:val="10"/>
              <w:keepLines w:val="0"/>
              <w:widowControl w:val="0"/>
              <w:snapToGrid w:val="0"/>
              <w:spacing w:before="0" w:beforeAutospacing="0" w:after="0" w:afterAutospacing="0" w:line="360" w:lineRule="auto"/>
              <w:ind w:left="0" w:right="0" w:firstLine="420" w:firstLineChars="200"/>
              <w:jc w:val="both"/>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采用计算机系统自动评分办法。按计算机事先设置的采分点评分，共 8 种面额钞票，选手清点完并对钞票进行扎把，盖章操作每一种面额钞票后将钞票数量和金额录入到竞赛平台系统中。每种钞票录入数量正确得 5 分，金额正确得 1.25 分。选手清点完毕，必须将全部钞票整齐放入筐中，以便裁判人员复核。</w:t>
            </w:r>
          </w:p>
          <w:p>
            <w:pPr>
              <w:pStyle w:val="10"/>
              <w:keepLines w:val="0"/>
              <w:widowControl w:val="0"/>
              <w:snapToGrid w:val="0"/>
              <w:spacing w:before="0" w:beforeAutospacing="0" w:after="0" w:afterAutospacing="0" w:line="360" w:lineRule="auto"/>
              <w:ind w:left="0" w:right="0" w:firstLine="420" w:firstLineChars="200"/>
              <w:jc w:val="both"/>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现场裁判评分：</w:t>
            </w:r>
          </w:p>
          <w:p>
            <w:pPr>
              <w:pStyle w:val="10"/>
              <w:keepLines w:val="0"/>
              <w:widowControl w:val="0"/>
              <w:snapToGrid w:val="0"/>
              <w:spacing w:before="0" w:beforeAutospacing="0" w:after="0" w:afterAutospacing="0" w:line="360" w:lineRule="auto"/>
              <w:ind w:left="0" w:right="0" w:firstLine="420" w:firstLineChars="200"/>
              <w:jc w:val="both"/>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①录入和提交正确但未完成捆扎的该面值不得分；②已捆扎的点钞专用券质量不合格的每捆扣 1分，最多扣 5 分；③没有盖章或盖章不清楚的每把扣 0.5 分，最多扣 5 分；④本项目最低为零分不出现负分，由现场裁判当场评定并填写“点钞扣分记录表”交裁判组汇总。</w:t>
            </w:r>
          </w:p>
        </w:tc>
        <w:tc>
          <w:tcPr>
            <w:tcW w:w="881"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p>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50 分</w:t>
            </w:r>
          </w:p>
        </w:tc>
        <w:tc>
          <w:tcPr>
            <w:tcW w:w="1283"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p>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系统自动评分与现场裁判评分相结合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20" w:hRule="atLeast"/>
        </w:trPr>
        <w:tc>
          <w:tcPr>
            <w:tcW w:w="1138"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32"/>
                <w:szCs w:val="32"/>
              </w:rPr>
            </w:pPr>
            <w:r>
              <w:rPr>
                <w:rFonts w:hint="eastAsia" w:ascii="仿宋" w:hAnsi="仿宋" w:eastAsia="仿宋" w:cs="仿宋"/>
                <w:b w:val="0"/>
                <w:i w:val="0"/>
                <w:caps w:val="0"/>
                <w:spacing w:val="0"/>
                <w:w w:val="100"/>
                <w:sz w:val="21"/>
                <w:szCs w:val="21"/>
              </w:rPr>
              <w:t>货币防伪与鉴别</w:t>
            </w:r>
          </w:p>
        </w:tc>
        <w:tc>
          <w:tcPr>
            <w:tcW w:w="5064" w:type="dxa"/>
            <w:vAlign w:val="center"/>
          </w:tcPr>
          <w:p>
            <w:pPr>
              <w:pStyle w:val="10"/>
              <w:keepLines w:val="0"/>
              <w:widowControl w:val="0"/>
              <w:snapToGrid w:val="0"/>
              <w:spacing w:before="0" w:beforeAutospacing="0" w:after="0" w:afterAutospacing="0" w:line="360" w:lineRule="auto"/>
              <w:ind w:left="0" w:right="0" w:firstLine="420" w:firstLineChars="200"/>
              <w:jc w:val="both"/>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分单选题（15 分）、多选题（15 分）、判断题（10 分）、实务题（10 分）四种题型，根据难度系数不同由系统自动设置采分点和对应的分值。</w:t>
            </w:r>
          </w:p>
        </w:tc>
        <w:tc>
          <w:tcPr>
            <w:tcW w:w="881"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50 分</w:t>
            </w:r>
          </w:p>
        </w:tc>
        <w:tc>
          <w:tcPr>
            <w:tcW w:w="1283"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系统评分</w:t>
            </w:r>
          </w:p>
        </w:tc>
      </w:tr>
    </w:tbl>
    <w:p>
      <w:pPr>
        <w:pStyle w:val="3"/>
        <w:keepLines w:val="0"/>
        <w:widowControl w:val="0"/>
        <w:snapToGrid w:val="0"/>
        <w:spacing w:before="0" w:beforeAutospacing="0" w:after="0" w:afterAutospacing="0" w:line="360" w:lineRule="auto"/>
        <w:ind w:left="0" w:right="0" w:firstLine="643" w:firstLineChars="200"/>
        <w:jc w:val="left"/>
        <w:textAlignment w:val="baseline"/>
        <w:rPr>
          <w:rFonts w:hint="eastAsia" w:ascii="仿宋" w:hAnsi="仿宋" w:eastAsia="仿宋" w:cs="仿宋"/>
          <w:b/>
          <w:i w:val="0"/>
          <w:caps w:val="0"/>
          <w:spacing w:val="0"/>
          <w:w w:val="100"/>
          <w:sz w:val="32"/>
          <w:szCs w:val="32"/>
        </w:rPr>
      </w:pPr>
    </w:p>
    <w:p>
      <w:pPr>
        <w:pStyle w:val="9"/>
        <w:keepLines w:val="0"/>
        <w:widowControl w:val="0"/>
        <w:numPr>
          <w:numId w:val="0"/>
        </w:numPr>
        <w:tabs>
          <w:tab w:val="left" w:pos="701"/>
        </w:tabs>
        <w:snapToGrid w:val="0"/>
        <w:spacing w:before="0" w:beforeAutospacing="0" w:after="0" w:afterAutospacing="0" w:line="360" w:lineRule="auto"/>
        <w:ind w:right="0" w:rightChars="0" w:firstLine="643" w:firstLineChars="200"/>
        <w:jc w:val="left"/>
        <w:textAlignment w:val="baseline"/>
        <w:rPr>
          <w:rFonts w:hint="eastAsia" w:ascii="仿宋" w:hAnsi="仿宋" w:eastAsia="仿宋" w:cs="仿宋"/>
          <w:b w:val="0"/>
          <w:i w:val="0"/>
          <w:caps w:val="0"/>
          <w:spacing w:val="0"/>
          <w:w w:val="100"/>
          <w:sz w:val="32"/>
          <w:szCs w:val="32"/>
        </w:rPr>
      </w:pPr>
      <w:bookmarkStart w:id="13" w:name="3.银行核心业务岗位操作赛项（共800分。每个岗位200分。）"/>
      <w:bookmarkEnd w:id="13"/>
      <w:bookmarkStart w:id="14" w:name="3.银行核心业务岗位操作赛项（共800分。每个岗位200分。）"/>
      <w:bookmarkEnd w:id="14"/>
      <w:r>
        <w:rPr>
          <w:rFonts w:hint="eastAsia" w:cs="仿宋"/>
          <w:b/>
          <w:i w:val="0"/>
          <w:caps w:val="0"/>
          <w:spacing w:val="0"/>
          <w:w w:val="100"/>
          <w:sz w:val="32"/>
          <w:szCs w:val="32"/>
          <w:lang w:val="en-US" w:eastAsia="zh-CN"/>
        </w:rPr>
        <w:t>3.</w:t>
      </w:r>
      <w:r>
        <w:rPr>
          <w:rFonts w:hint="eastAsia" w:ascii="仿宋" w:hAnsi="仿宋" w:eastAsia="仿宋" w:cs="仿宋"/>
          <w:b/>
          <w:i w:val="0"/>
          <w:caps w:val="0"/>
          <w:spacing w:val="0"/>
          <w:w w:val="100"/>
          <w:sz w:val="32"/>
          <w:szCs w:val="32"/>
        </w:rPr>
        <w:t>银行核心业务岗位操作赛项</w:t>
      </w:r>
      <w:r>
        <w:rPr>
          <w:rFonts w:hint="eastAsia" w:ascii="仿宋" w:hAnsi="仿宋" w:eastAsia="仿宋" w:cs="仿宋"/>
          <w:b w:val="0"/>
          <w:i w:val="0"/>
          <w:caps w:val="0"/>
          <w:spacing w:val="-3"/>
          <w:w w:val="100"/>
          <w:sz w:val="32"/>
          <w:szCs w:val="32"/>
        </w:rPr>
        <w:t>（</w:t>
      </w:r>
      <w:r>
        <w:rPr>
          <w:rFonts w:hint="eastAsia" w:ascii="仿宋" w:hAnsi="仿宋" w:eastAsia="仿宋" w:cs="仿宋"/>
          <w:b w:val="0"/>
          <w:i w:val="0"/>
          <w:caps w:val="0"/>
          <w:spacing w:val="-36"/>
          <w:w w:val="100"/>
          <w:sz w:val="32"/>
          <w:szCs w:val="32"/>
        </w:rPr>
        <w:t xml:space="preserve">共 </w:t>
      </w:r>
      <w:r>
        <w:rPr>
          <w:rFonts w:hint="eastAsia" w:ascii="仿宋" w:hAnsi="仿宋" w:eastAsia="仿宋" w:cs="仿宋"/>
          <w:b w:val="0"/>
          <w:i w:val="0"/>
          <w:caps w:val="0"/>
          <w:spacing w:val="0"/>
          <w:w w:val="100"/>
          <w:sz w:val="32"/>
          <w:szCs w:val="32"/>
        </w:rPr>
        <w:t>800</w:t>
      </w:r>
      <w:r>
        <w:rPr>
          <w:rFonts w:hint="eastAsia" w:ascii="仿宋" w:hAnsi="仿宋" w:eastAsia="仿宋" w:cs="仿宋"/>
          <w:b w:val="0"/>
          <w:i w:val="0"/>
          <w:caps w:val="0"/>
          <w:spacing w:val="-20"/>
          <w:w w:val="100"/>
          <w:sz w:val="32"/>
          <w:szCs w:val="32"/>
        </w:rPr>
        <w:t xml:space="preserve"> 分。每个岗位 </w:t>
      </w:r>
      <w:r>
        <w:rPr>
          <w:rFonts w:hint="eastAsia" w:ascii="仿宋" w:hAnsi="仿宋" w:eastAsia="仿宋" w:cs="仿宋"/>
          <w:b w:val="0"/>
          <w:i w:val="0"/>
          <w:caps w:val="0"/>
          <w:spacing w:val="0"/>
          <w:w w:val="100"/>
          <w:sz w:val="32"/>
          <w:szCs w:val="32"/>
        </w:rPr>
        <w:t>200</w:t>
      </w:r>
      <w:r>
        <w:rPr>
          <w:rFonts w:hint="eastAsia" w:ascii="仿宋" w:hAnsi="仿宋" w:eastAsia="仿宋" w:cs="仿宋"/>
          <w:b w:val="0"/>
          <w:i w:val="0"/>
          <w:caps w:val="0"/>
          <w:spacing w:val="-25"/>
          <w:w w:val="100"/>
          <w:sz w:val="32"/>
          <w:szCs w:val="32"/>
        </w:rPr>
        <w:t xml:space="preserve"> 分。</w:t>
      </w:r>
      <w:r>
        <w:rPr>
          <w:rFonts w:hint="eastAsia" w:ascii="仿宋" w:hAnsi="仿宋" w:eastAsia="仿宋" w:cs="仿宋"/>
          <w:b w:val="0"/>
          <w:i w:val="0"/>
          <w:caps w:val="0"/>
          <w:spacing w:val="0"/>
          <w:w w:val="100"/>
          <w:sz w:val="32"/>
          <w:szCs w:val="32"/>
        </w:rPr>
        <w:t>）</w:t>
      </w:r>
    </w:p>
    <w:tbl>
      <w:tblPr>
        <w:tblStyle w:val="6"/>
        <w:tblW w:w="0" w:type="auto"/>
        <w:tblInd w:w="4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80"/>
        <w:gridCol w:w="2238"/>
        <w:gridCol w:w="1562"/>
        <w:gridCol w:w="1363"/>
        <w:gridCol w:w="193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9" w:hRule="atLeast"/>
        </w:trPr>
        <w:tc>
          <w:tcPr>
            <w:tcW w:w="1880"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bCs/>
                <w:i w:val="0"/>
                <w:caps w:val="0"/>
                <w:spacing w:val="0"/>
                <w:w w:val="100"/>
                <w:sz w:val="21"/>
                <w:szCs w:val="21"/>
              </w:rPr>
            </w:pPr>
            <w:r>
              <w:rPr>
                <w:rFonts w:hint="eastAsia" w:ascii="仿宋" w:hAnsi="仿宋" w:eastAsia="仿宋" w:cs="仿宋"/>
                <w:b/>
                <w:bCs/>
                <w:i w:val="0"/>
                <w:caps w:val="0"/>
                <w:spacing w:val="0"/>
                <w:w w:val="100"/>
                <w:sz w:val="21"/>
                <w:szCs w:val="21"/>
              </w:rPr>
              <w:t>竞赛任务</w:t>
            </w:r>
          </w:p>
        </w:tc>
        <w:tc>
          <w:tcPr>
            <w:tcW w:w="2238"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bCs/>
                <w:i w:val="0"/>
                <w:caps w:val="0"/>
                <w:spacing w:val="0"/>
                <w:w w:val="100"/>
                <w:sz w:val="21"/>
                <w:szCs w:val="21"/>
              </w:rPr>
            </w:pPr>
            <w:r>
              <w:rPr>
                <w:rFonts w:hint="eastAsia" w:ascii="仿宋" w:hAnsi="仿宋" w:eastAsia="仿宋" w:cs="仿宋"/>
                <w:b/>
                <w:bCs/>
                <w:i w:val="0"/>
                <w:caps w:val="0"/>
                <w:spacing w:val="0"/>
                <w:w w:val="100"/>
                <w:sz w:val="21"/>
                <w:szCs w:val="21"/>
              </w:rPr>
              <w:t>评分细节</w:t>
            </w:r>
          </w:p>
        </w:tc>
        <w:tc>
          <w:tcPr>
            <w:tcW w:w="1562"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bCs/>
                <w:i w:val="0"/>
                <w:caps w:val="0"/>
                <w:spacing w:val="0"/>
                <w:w w:val="100"/>
                <w:sz w:val="21"/>
                <w:szCs w:val="21"/>
              </w:rPr>
            </w:pPr>
            <w:r>
              <w:rPr>
                <w:rFonts w:hint="eastAsia" w:ascii="仿宋" w:hAnsi="仿宋" w:eastAsia="仿宋" w:cs="仿宋"/>
                <w:b/>
                <w:bCs/>
                <w:i w:val="0"/>
                <w:caps w:val="0"/>
                <w:spacing w:val="0"/>
                <w:w w:val="100"/>
                <w:sz w:val="21"/>
                <w:szCs w:val="21"/>
              </w:rPr>
              <w:t>单项分值</w:t>
            </w:r>
          </w:p>
        </w:tc>
        <w:tc>
          <w:tcPr>
            <w:tcW w:w="1363"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bCs/>
                <w:i w:val="0"/>
                <w:caps w:val="0"/>
                <w:spacing w:val="0"/>
                <w:w w:val="100"/>
                <w:sz w:val="21"/>
                <w:szCs w:val="21"/>
              </w:rPr>
            </w:pPr>
            <w:r>
              <w:rPr>
                <w:rFonts w:hint="eastAsia" w:ascii="仿宋" w:hAnsi="仿宋" w:eastAsia="仿宋" w:cs="仿宋"/>
                <w:b/>
                <w:bCs/>
                <w:i w:val="0"/>
                <w:caps w:val="0"/>
                <w:spacing w:val="0"/>
                <w:w w:val="100"/>
                <w:sz w:val="21"/>
                <w:szCs w:val="21"/>
              </w:rPr>
              <w:t>总分</w:t>
            </w:r>
          </w:p>
        </w:tc>
        <w:tc>
          <w:tcPr>
            <w:tcW w:w="1937"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bCs/>
                <w:i w:val="0"/>
                <w:caps w:val="0"/>
                <w:spacing w:val="0"/>
                <w:w w:val="100"/>
                <w:sz w:val="21"/>
                <w:szCs w:val="21"/>
              </w:rPr>
            </w:pPr>
            <w:r>
              <w:rPr>
                <w:rFonts w:hint="eastAsia" w:ascii="仿宋" w:hAnsi="仿宋" w:eastAsia="仿宋" w:cs="仿宋"/>
                <w:b/>
                <w:bCs/>
                <w:i w:val="0"/>
                <w:caps w:val="0"/>
                <w:spacing w:val="0"/>
                <w:w w:val="100"/>
                <w:sz w:val="21"/>
                <w:szCs w:val="21"/>
              </w:rPr>
              <w:t>评分方式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8" w:hRule="atLeast"/>
        </w:trPr>
        <w:tc>
          <w:tcPr>
            <w:tcW w:w="1880" w:type="dxa"/>
            <w:vMerge w:val="restart"/>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大堂经理岗--</w:t>
            </w:r>
          </w:p>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厅堂管理</w:t>
            </w:r>
          </w:p>
        </w:tc>
        <w:tc>
          <w:tcPr>
            <w:tcW w:w="2238"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服务接待礼仪</w:t>
            </w:r>
          </w:p>
        </w:tc>
        <w:tc>
          <w:tcPr>
            <w:tcW w:w="1562"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40 分</w:t>
            </w:r>
          </w:p>
        </w:tc>
        <w:tc>
          <w:tcPr>
            <w:tcW w:w="1363" w:type="dxa"/>
            <w:vMerge w:val="restart"/>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200 分</w:t>
            </w:r>
          </w:p>
        </w:tc>
        <w:tc>
          <w:tcPr>
            <w:tcW w:w="1937"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9" w:hRule="atLeast"/>
        </w:trPr>
        <w:tc>
          <w:tcPr>
            <w:tcW w:w="1880" w:type="dxa"/>
            <w:vMerge w:val="continue"/>
            <w:tcBorders>
              <w:top w:val="nil"/>
            </w:tcBorders>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tc>
        <w:tc>
          <w:tcPr>
            <w:tcW w:w="2238"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疑难投诉处理</w:t>
            </w:r>
          </w:p>
        </w:tc>
        <w:tc>
          <w:tcPr>
            <w:tcW w:w="1562"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40 分</w:t>
            </w:r>
          </w:p>
        </w:tc>
        <w:tc>
          <w:tcPr>
            <w:tcW w:w="1363" w:type="dxa"/>
            <w:vMerge w:val="continue"/>
            <w:tcBorders>
              <w:top w:val="nil"/>
            </w:tcBorders>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tc>
        <w:tc>
          <w:tcPr>
            <w:tcW w:w="1937"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8" w:hRule="atLeast"/>
        </w:trPr>
        <w:tc>
          <w:tcPr>
            <w:tcW w:w="1880" w:type="dxa"/>
            <w:vMerge w:val="continue"/>
            <w:tcBorders>
              <w:top w:val="nil"/>
            </w:tcBorders>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tc>
        <w:tc>
          <w:tcPr>
            <w:tcW w:w="2238"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客户分流与引导</w:t>
            </w:r>
          </w:p>
        </w:tc>
        <w:tc>
          <w:tcPr>
            <w:tcW w:w="1562"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40 分</w:t>
            </w:r>
          </w:p>
        </w:tc>
        <w:tc>
          <w:tcPr>
            <w:tcW w:w="1363" w:type="dxa"/>
            <w:vMerge w:val="continue"/>
            <w:tcBorders>
              <w:top w:val="nil"/>
            </w:tcBorders>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tc>
        <w:tc>
          <w:tcPr>
            <w:tcW w:w="1937"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9" w:hRule="atLeast"/>
        </w:trPr>
        <w:tc>
          <w:tcPr>
            <w:tcW w:w="1880" w:type="dxa"/>
            <w:vMerge w:val="continue"/>
            <w:tcBorders>
              <w:top w:val="nil"/>
            </w:tcBorders>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tc>
        <w:tc>
          <w:tcPr>
            <w:tcW w:w="2238"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厅堂业务知识</w:t>
            </w:r>
          </w:p>
        </w:tc>
        <w:tc>
          <w:tcPr>
            <w:tcW w:w="1562"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40 分</w:t>
            </w:r>
          </w:p>
        </w:tc>
        <w:tc>
          <w:tcPr>
            <w:tcW w:w="1363" w:type="dxa"/>
            <w:vMerge w:val="continue"/>
            <w:tcBorders>
              <w:top w:val="nil"/>
            </w:tcBorders>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tc>
        <w:tc>
          <w:tcPr>
            <w:tcW w:w="1937"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8" w:hRule="atLeast"/>
        </w:trPr>
        <w:tc>
          <w:tcPr>
            <w:tcW w:w="1880" w:type="dxa"/>
            <w:vMerge w:val="continue"/>
            <w:tcBorders>
              <w:top w:val="nil"/>
            </w:tcBorders>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tc>
        <w:tc>
          <w:tcPr>
            <w:tcW w:w="2238"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营销能力</w:t>
            </w:r>
          </w:p>
        </w:tc>
        <w:tc>
          <w:tcPr>
            <w:tcW w:w="1562"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40 分</w:t>
            </w:r>
          </w:p>
        </w:tc>
        <w:tc>
          <w:tcPr>
            <w:tcW w:w="1363" w:type="dxa"/>
            <w:vMerge w:val="continue"/>
            <w:tcBorders>
              <w:top w:val="nil"/>
            </w:tcBorders>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tc>
        <w:tc>
          <w:tcPr>
            <w:tcW w:w="1937"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9" w:hRule="atLeast"/>
        </w:trPr>
        <w:tc>
          <w:tcPr>
            <w:tcW w:w="1880" w:type="dxa"/>
            <w:vMerge w:val="restart"/>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综合柜员岗--</w:t>
            </w:r>
          </w:p>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零售/公司业务</w:t>
            </w:r>
          </w:p>
        </w:tc>
        <w:tc>
          <w:tcPr>
            <w:tcW w:w="2238"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通用业务</w:t>
            </w:r>
          </w:p>
        </w:tc>
        <w:tc>
          <w:tcPr>
            <w:tcW w:w="1562"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40 分</w:t>
            </w:r>
          </w:p>
        </w:tc>
        <w:tc>
          <w:tcPr>
            <w:tcW w:w="1363" w:type="dxa"/>
            <w:vMerge w:val="restart"/>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200 分</w:t>
            </w:r>
          </w:p>
        </w:tc>
        <w:tc>
          <w:tcPr>
            <w:tcW w:w="1937"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9" w:hRule="atLeast"/>
        </w:trPr>
        <w:tc>
          <w:tcPr>
            <w:tcW w:w="1880" w:type="dxa"/>
            <w:vMerge w:val="continue"/>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tc>
        <w:tc>
          <w:tcPr>
            <w:tcW w:w="2238"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储蓄业务</w:t>
            </w:r>
          </w:p>
        </w:tc>
        <w:tc>
          <w:tcPr>
            <w:tcW w:w="1562"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40 分</w:t>
            </w:r>
          </w:p>
        </w:tc>
        <w:tc>
          <w:tcPr>
            <w:tcW w:w="1363" w:type="dxa"/>
            <w:vMerge w:val="continue"/>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tc>
        <w:tc>
          <w:tcPr>
            <w:tcW w:w="1937"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8" w:hRule="atLeast"/>
        </w:trPr>
        <w:tc>
          <w:tcPr>
            <w:tcW w:w="1880" w:type="dxa"/>
            <w:vMerge w:val="continue"/>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tc>
        <w:tc>
          <w:tcPr>
            <w:tcW w:w="2238"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借记卡业务</w:t>
            </w:r>
          </w:p>
        </w:tc>
        <w:tc>
          <w:tcPr>
            <w:tcW w:w="1562"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30 分</w:t>
            </w:r>
          </w:p>
        </w:tc>
        <w:tc>
          <w:tcPr>
            <w:tcW w:w="1363" w:type="dxa"/>
            <w:vMerge w:val="continue"/>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tc>
        <w:tc>
          <w:tcPr>
            <w:tcW w:w="1937"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7" w:hRule="atLeast"/>
        </w:trPr>
        <w:tc>
          <w:tcPr>
            <w:tcW w:w="1880" w:type="dxa"/>
            <w:vMerge w:val="continue"/>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tc>
        <w:tc>
          <w:tcPr>
            <w:tcW w:w="2238"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查冻扣业务</w:t>
            </w:r>
          </w:p>
        </w:tc>
        <w:tc>
          <w:tcPr>
            <w:tcW w:w="1562"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20 分</w:t>
            </w:r>
          </w:p>
        </w:tc>
        <w:tc>
          <w:tcPr>
            <w:tcW w:w="1363" w:type="dxa"/>
            <w:vMerge w:val="continue"/>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tc>
        <w:tc>
          <w:tcPr>
            <w:tcW w:w="1937"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9" w:hRule="atLeast"/>
        </w:trPr>
        <w:tc>
          <w:tcPr>
            <w:tcW w:w="1880" w:type="dxa"/>
            <w:vMerge w:val="continue"/>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tc>
        <w:tc>
          <w:tcPr>
            <w:tcW w:w="2238"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代理业务</w:t>
            </w:r>
          </w:p>
        </w:tc>
        <w:tc>
          <w:tcPr>
            <w:tcW w:w="1562"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40 分</w:t>
            </w:r>
          </w:p>
        </w:tc>
        <w:tc>
          <w:tcPr>
            <w:tcW w:w="1363" w:type="dxa"/>
            <w:vMerge w:val="continue"/>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tc>
        <w:tc>
          <w:tcPr>
            <w:tcW w:w="1937"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8" w:hRule="atLeast"/>
        </w:trPr>
        <w:tc>
          <w:tcPr>
            <w:tcW w:w="1880" w:type="dxa"/>
            <w:vMerge w:val="continue"/>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tc>
        <w:tc>
          <w:tcPr>
            <w:tcW w:w="2238"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公司业务</w:t>
            </w:r>
          </w:p>
        </w:tc>
        <w:tc>
          <w:tcPr>
            <w:tcW w:w="1562"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30 分</w:t>
            </w:r>
          </w:p>
        </w:tc>
        <w:tc>
          <w:tcPr>
            <w:tcW w:w="1363" w:type="dxa"/>
            <w:vMerge w:val="continue"/>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tc>
        <w:tc>
          <w:tcPr>
            <w:tcW w:w="1937"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9" w:hRule="atLeast"/>
        </w:trPr>
        <w:tc>
          <w:tcPr>
            <w:tcW w:w="1880" w:type="dxa"/>
            <w:vMerge w:val="restart"/>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客户经理岗--</w:t>
            </w:r>
          </w:p>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贷款业务</w:t>
            </w:r>
          </w:p>
        </w:tc>
        <w:tc>
          <w:tcPr>
            <w:tcW w:w="2238"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个人贷款业务</w:t>
            </w:r>
          </w:p>
        </w:tc>
        <w:tc>
          <w:tcPr>
            <w:tcW w:w="1562"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100 分</w:t>
            </w:r>
          </w:p>
        </w:tc>
        <w:tc>
          <w:tcPr>
            <w:tcW w:w="1363" w:type="dxa"/>
            <w:vMerge w:val="restart"/>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200 分</w:t>
            </w:r>
          </w:p>
        </w:tc>
        <w:tc>
          <w:tcPr>
            <w:tcW w:w="1937"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9" w:hRule="atLeast"/>
        </w:trPr>
        <w:tc>
          <w:tcPr>
            <w:tcW w:w="1880" w:type="dxa"/>
            <w:vMerge w:val="continue"/>
            <w:tcBorders>
              <w:top w:val="nil"/>
            </w:tcBorders>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tc>
        <w:tc>
          <w:tcPr>
            <w:tcW w:w="2238"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公司贷款业务</w:t>
            </w:r>
          </w:p>
        </w:tc>
        <w:tc>
          <w:tcPr>
            <w:tcW w:w="1562"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100 分</w:t>
            </w:r>
          </w:p>
        </w:tc>
        <w:tc>
          <w:tcPr>
            <w:tcW w:w="1363" w:type="dxa"/>
            <w:vMerge w:val="continue"/>
            <w:tcBorders>
              <w:top w:val="nil"/>
            </w:tcBorders>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tc>
        <w:tc>
          <w:tcPr>
            <w:tcW w:w="1937"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8" w:hRule="atLeast"/>
        </w:trPr>
        <w:tc>
          <w:tcPr>
            <w:tcW w:w="1880" w:type="dxa"/>
            <w:vMerge w:val="restart"/>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理财经理岗--</w:t>
            </w:r>
          </w:p>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理财业务</w:t>
            </w:r>
          </w:p>
        </w:tc>
        <w:tc>
          <w:tcPr>
            <w:tcW w:w="2238"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客户信息采集</w:t>
            </w:r>
          </w:p>
        </w:tc>
        <w:tc>
          <w:tcPr>
            <w:tcW w:w="1562"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20 分</w:t>
            </w:r>
          </w:p>
        </w:tc>
        <w:tc>
          <w:tcPr>
            <w:tcW w:w="1363" w:type="dxa"/>
            <w:vMerge w:val="restart"/>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200 分</w:t>
            </w:r>
          </w:p>
        </w:tc>
        <w:tc>
          <w:tcPr>
            <w:tcW w:w="1937"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9" w:hRule="atLeast"/>
        </w:trPr>
        <w:tc>
          <w:tcPr>
            <w:tcW w:w="1880" w:type="dxa"/>
            <w:vMerge w:val="continue"/>
            <w:tcBorders>
              <w:top w:val="nil"/>
            </w:tcBorders>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tc>
        <w:tc>
          <w:tcPr>
            <w:tcW w:w="2238"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客户财务分析</w:t>
            </w:r>
          </w:p>
        </w:tc>
        <w:tc>
          <w:tcPr>
            <w:tcW w:w="1562"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40 分</w:t>
            </w:r>
          </w:p>
        </w:tc>
        <w:tc>
          <w:tcPr>
            <w:tcW w:w="1363" w:type="dxa"/>
            <w:vMerge w:val="continue"/>
            <w:tcBorders>
              <w:top w:val="nil"/>
            </w:tcBorders>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tc>
        <w:tc>
          <w:tcPr>
            <w:tcW w:w="1937"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8" w:hRule="atLeast"/>
        </w:trPr>
        <w:tc>
          <w:tcPr>
            <w:tcW w:w="1880" w:type="dxa"/>
            <w:vMerge w:val="continue"/>
            <w:tcBorders>
              <w:top w:val="nil"/>
            </w:tcBorders>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tc>
        <w:tc>
          <w:tcPr>
            <w:tcW w:w="2238"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理财目标分析</w:t>
            </w:r>
          </w:p>
        </w:tc>
        <w:tc>
          <w:tcPr>
            <w:tcW w:w="1562"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40 分</w:t>
            </w:r>
          </w:p>
        </w:tc>
        <w:tc>
          <w:tcPr>
            <w:tcW w:w="1363" w:type="dxa"/>
            <w:vMerge w:val="continue"/>
            <w:tcBorders>
              <w:top w:val="nil"/>
            </w:tcBorders>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tc>
        <w:tc>
          <w:tcPr>
            <w:tcW w:w="1937"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9" w:hRule="atLeast"/>
        </w:trPr>
        <w:tc>
          <w:tcPr>
            <w:tcW w:w="1880" w:type="dxa"/>
            <w:vMerge w:val="continue"/>
            <w:tcBorders>
              <w:top w:val="nil"/>
            </w:tcBorders>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tc>
        <w:tc>
          <w:tcPr>
            <w:tcW w:w="2238"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风险评估</w:t>
            </w:r>
          </w:p>
        </w:tc>
        <w:tc>
          <w:tcPr>
            <w:tcW w:w="1562"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50 分</w:t>
            </w:r>
          </w:p>
        </w:tc>
        <w:tc>
          <w:tcPr>
            <w:tcW w:w="1363" w:type="dxa"/>
            <w:vMerge w:val="continue"/>
            <w:tcBorders>
              <w:top w:val="nil"/>
            </w:tcBorders>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tc>
        <w:tc>
          <w:tcPr>
            <w:tcW w:w="1937"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8" w:hRule="atLeast"/>
        </w:trPr>
        <w:tc>
          <w:tcPr>
            <w:tcW w:w="1880" w:type="dxa"/>
            <w:vMerge w:val="continue"/>
            <w:tcBorders>
              <w:top w:val="nil"/>
            </w:tcBorders>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tc>
        <w:tc>
          <w:tcPr>
            <w:tcW w:w="2238"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理财规划</w:t>
            </w:r>
          </w:p>
        </w:tc>
        <w:tc>
          <w:tcPr>
            <w:tcW w:w="1562"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50 分</w:t>
            </w:r>
          </w:p>
        </w:tc>
        <w:tc>
          <w:tcPr>
            <w:tcW w:w="1363" w:type="dxa"/>
            <w:vMerge w:val="continue"/>
            <w:tcBorders>
              <w:top w:val="nil"/>
            </w:tcBorders>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tc>
        <w:tc>
          <w:tcPr>
            <w:tcW w:w="1937"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系统评分</w:t>
            </w:r>
          </w:p>
        </w:tc>
      </w:tr>
    </w:tbl>
    <w:p>
      <w:pPr>
        <w:pStyle w:val="10"/>
        <w:keepLines w:val="0"/>
        <w:widowControl w:val="0"/>
        <w:snapToGrid w:val="0"/>
        <w:spacing w:before="0" w:beforeAutospacing="0" w:after="0" w:afterAutospacing="0" w:line="360" w:lineRule="auto"/>
        <w:ind w:left="0" w:right="0" w:firstLine="420" w:firstLineChars="200"/>
        <w:jc w:val="left"/>
        <w:textAlignment w:val="baseline"/>
        <w:rPr>
          <w:rFonts w:hint="eastAsia" w:ascii="仿宋" w:hAnsi="仿宋" w:eastAsia="仿宋" w:cs="仿宋"/>
          <w:b w:val="0"/>
          <w:i w:val="0"/>
          <w:caps w:val="0"/>
          <w:spacing w:val="0"/>
          <w:w w:val="100"/>
          <w:sz w:val="21"/>
          <w:szCs w:val="21"/>
        </w:rPr>
      </w:pPr>
    </w:p>
    <w:p>
      <w:pPr>
        <w:pStyle w:val="9"/>
        <w:keepLines w:val="0"/>
        <w:widowControl w:val="0"/>
        <w:numPr>
          <w:numId w:val="0"/>
        </w:numPr>
        <w:tabs>
          <w:tab w:val="left" w:pos="701"/>
        </w:tabs>
        <w:snapToGrid w:val="0"/>
        <w:spacing w:before="0" w:beforeAutospacing="0" w:after="0" w:afterAutospacing="0" w:line="360" w:lineRule="auto"/>
        <w:ind w:right="0" w:rightChars="0" w:firstLine="623" w:firstLineChars="200"/>
        <w:jc w:val="both"/>
        <w:textAlignment w:val="baseline"/>
        <w:rPr>
          <w:rFonts w:hint="eastAsia" w:cs="仿宋"/>
          <w:b/>
          <w:i w:val="0"/>
          <w:caps w:val="0"/>
          <w:spacing w:val="-5"/>
          <w:w w:val="100"/>
          <w:sz w:val="32"/>
          <w:szCs w:val="32"/>
          <w:lang w:val="en-US" w:eastAsia="zh-CN"/>
        </w:rPr>
      </w:pPr>
      <w:bookmarkStart w:id="15" w:name="4.数字金融业务操作赛项（共800分。大数据金融和量化金融参赛选手独立完成80*"/>
      <w:bookmarkEnd w:id="15"/>
      <w:bookmarkStart w:id="16" w:name="4.数字金融业务操作赛项（共800分。大数据金融和量化金融参赛选手独立完成80*"/>
      <w:bookmarkEnd w:id="16"/>
    </w:p>
    <w:p>
      <w:pPr>
        <w:pStyle w:val="9"/>
        <w:keepLines w:val="0"/>
        <w:widowControl w:val="0"/>
        <w:numPr>
          <w:numId w:val="0"/>
        </w:numPr>
        <w:tabs>
          <w:tab w:val="left" w:pos="701"/>
        </w:tabs>
        <w:snapToGrid w:val="0"/>
        <w:spacing w:before="0" w:beforeAutospacing="0" w:after="0" w:afterAutospacing="0" w:line="360" w:lineRule="auto"/>
        <w:ind w:right="0" w:rightChars="0" w:firstLine="623" w:firstLineChars="200"/>
        <w:jc w:val="both"/>
        <w:textAlignment w:val="baseline"/>
        <w:rPr>
          <w:rFonts w:hint="eastAsia" w:cs="仿宋"/>
          <w:b/>
          <w:i w:val="0"/>
          <w:caps w:val="0"/>
          <w:spacing w:val="-5"/>
          <w:w w:val="100"/>
          <w:sz w:val="32"/>
          <w:szCs w:val="32"/>
          <w:lang w:val="en-US" w:eastAsia="zh-CN"/>
        </w:rPr>
      </w:pPr>
    </w:p>
    <w:p>
      <w:pPr>
        <w:pStyle w:val="9"/>
        <w:keepLines w:val="0"/>
        <w:widowControl w:val="0"/>
        <w:numPr>
          <w:numId w:val="0"/>
        </w:numPr>
        <w:tabs>
          <w:tab w:val="left" w:pos="701"/>
        </w:tabs>
        <w:snapToGrid w:val="0"/>
        <w:spacing w:before="0" w:beforeAutospacing="0" w:after="0" w:afterAutospacing="0" w:line="360" w:lineRule="auto"/>
        <w:ind w:right="0" w:rightChars="0" w:firstLine="623" w:firstLineChars="200"/>
        <w:jc w:val="both"/>
        <w:textAlignment w:val="baseline"/>
        <w:rPr>
          <w:rFonts w:hint="eastAsia" w:ascii="仿宋" w:hAnsi="仿宋" w:eastAsia="仿宋" w:cs="仿宋"/>
          <w:b w:val="0"/>
          <w:i w:val="0"/>
          <w:caps w:val="0"/>
          <w:spacing w:val="0"/>
          <w:w w:val="100"/>
          <w:sz w:val="32"/>
          <w:szCs w:val="32"/>
        </w:rPr>
      </w:pPr>
      <w:r>
        <w:rPr>
          <w:rFonts w:hint="eastAsia" w:cs="仿宋"/>
          <w:b/>
          <w:i w:val="0"/>
          <w:caps w:val="0"/>
          <w:spacing w:val="-5"/>
          <w:w w:val="100"/>
          <w:sz w:val="32"/>
          <w:szCs w:val="32"/>
          <w:lang w:val="en-US" w:eastAsia="zh-CN"/>
        </w:rPr>
        <w:t>4.</w:t>
      </w:r>
      <w:r>
        <w:rPr>
          <w:rFonts w:hint="eastAsia" w:ascii="仿宋" w:hAnsi="仿宋" w:eastAsia="仿宋" w:cs="仿宋"/>
          <w:b/>
          <w:i w:val="0"/>
          <w:caps w:val="0"/>
          <w:spacing w:val="-5"/>
          <w:w w:val="100"/>
          <w:sz w:val="32"/>
          <w:szCs w:val="32"/>
        </w:rPr>
        <w:t>数字金融业务操作赛项</w:t>
      </w:r>
      <w:r>
        <w:rPr>
          <w:rFonts w:hint="eastAsia" w:ascii="仿宋" w:hAnsi="仿宋" w:eastAsia="仿宋" w:cs="仿宋"/>
          <w:b w:val="0"/>
          <w:i w:val="0"/>
          <w:caps w:val="0"/>
          <w:spacing w:val="-3"/>
          <w:w w:val="100"/>
          <w:sz w:val="32"/>
          <w:szCs w:val="32"/>
        </w:rPr>
        <w:t>（</w:t>
      </w:r>
      <w:r>
        <w:rPr>
          <w:rFonts w:hint="eastAsia" w:ascii="仿宋" w:hAnsi="仿宋" w:eastAsia="仿宋" w:cs="仿宋"/>
          <w:b w:val="0"/>
          <w:i w:val="0"/>
          <w:caps w:val="0"/>
          <w:spacing w:val="-36"/>
          <w:w w:val="100"/>
          <w:sz w:val="32"/>
          <w:szCs w:val="32"/>
        </w:rPr>
        <w:t xml:space="preserve">共 </w:t>
      </w:r>
      <w:r>
        <w:rPr>
          <w:rFonts w:hint="eastAsia" w:ascii="仿宋" w:hAnsi="仿宋" w:eastAsia="仿宋" w:cs="仿宋"/>
          <w:b w:val="0"/>
          <w:i w:val="0"/>
          <w:caps w:val="0"/>
          <w:spacing w:val="0"/>
          <w:w w:val="100"/>
          <w:sz w:val="32"/>
          <w:szCs w:val="32"/>
        </w:rPr>
        <w:t>800</w:t>
      </w:r>
      <w:r>
        <w:rPr>
          <w:rFonts w:hint="eastAsia" w:ascii="仿宋" w:hAnsi="仿宋" w:eastAsia="仿宋" w:cs="仿宋"/>
          <w:b w:val="0"/>
          <w:i w:val="0"/>
          <w:caps w:val="0"/>
          <w:spacing w:val="-13"/>
          <w:w w:val="100"/>
          <w:sz w:val="32"/>
          <w:szCs w:val="32"/>
        </w:rPr>
        <w:t xml:space="preserve"> 分。大数据金融和量化金融参赛选</w:t>
      </w:r>
      <w:r>
        <w:rPr>
          <w:rFonts w:hint="eastAsia" w:ascii="仿宋" w:hAnsi="仿宋" w:eastAsia="仿宋" w:cs="仿宋"/>
          <w:b w:val="0"/>
          <w:i w:val="0"/>
          <w:caps w:val="0"/>
          <w:spacing w:val="-9"/>
          <w:w w:val="100"/>
          <w:sz w:val="32"/>
          <w:szCs w:val="32"/>
        </w:rPr>
        <w:t xml:space="preserve">手独立完成 </w:t>
      </w:r>
      <w:r>
        <w:rPr>
          <w:rFonts w:hint="eastAsia" w:ascii="仿宋" w:hAnsi="仿宋" w:eastAsia="仿宋" w:cs="仿宋"/>
          <w:b w:val="0"/>
          <w:i w:val="0"/>
          <w:caps w:val="0"/>
          <w:spacing w:val="0"/>
          <w:w w:val="100"/>
          <w:sz w:val="32"/>
          <w:szCs w:val="32"/>
        </w:rPr>
        <w:t>80*4=320</w:t>
      </w:r>
      <w:r>
        <w:rPr>
          <w:rFonts w:hint="eastAsia" w:ascii="仿宋" w:hAnsi="仿宋" w:eastAsia="仿宋" w:cs="仿宋"/>
          <w:b w:val="0"/>
          <w:i w:val="0"/>
          <w:caps w:val="0"/>
          <w:spacing w:val="-8"/>
          <w:w w:val="100"/>
          <w:sz w:val="32"/>
          <w:szCs w:val="32"/>
        </w:rPr>
        <w:t xml:space="preserve"> 分，区块链金融应用由四位选手协作完成 </w:t>
      </w:r>
      <w:r>
        <w:rPr>
          <w:rFonts w:hint="eastAsia" w:ascii="仿宋" w:hAnsi="仿宋" w:eastAsia="仿宋" w:cs="仿宋"/>
          <w:b w:val="0"/>
          <w:i w:val="0"/>
          <w:caps w:val="0"/>
          <w:spacing w:val="0"/>
          <w:w w:val="100"/>
          <w:sz w:val="32"/>
          <w:szCs w:val="32"/>
        </w:rPr>
        <w:t xml:space="preserve">480 </w:t>
      </w:r>
      <w:r>
        <w:rPr>
          <w:rFonts w:hint="eastAsia" w:ascii="仿宋" w:hAnsi="仿宋" w:eastAsia="仿宋" w:cs="仿宋"/>
          <w:b w:val="0"/>
          <w:i w:val="0"/>
          <w:caps w:val="0"/>
          <w:spacing w:val="-2"/>
          <w:w w:val="100"/>
          <w:sz w:val="32"/>
          <w:szCs w:val="32"/>
        </w:rPr>
        <w:t>分。</w:t>
      </w:r>
      <w:r>
        <w:rPr>
          <w:rFonts w:hint="eastAsia" w:ascii="仿宋" w:hAnsi="仿宋" w:eastAsia="仿宋" w:cs="仿宋"/>
          <w:b w:val="0"/>
          <w:i w:val="0"/>
          <w:caps w:val="0"/>
          <w:spacing w:val="0"/>
          <w:w w:val="100"/>
          <w:sz w:val="32"/>
          <w:szCs w:val="32"/>
        </w:rPr>
        <w:t>）</w:t>
      </w:r>
    </w:p>
    <w:p>
      <w:pPr>
        <w:pStyle w:val="9"/>
        <w:keepLines w:val="0"/>
        <w:widowControl w:val="0"/>
        <w:numPr>
          <w:numId w:val="0"/>
        </w:numPr>
        <w:tabs>
          <w:tab w:val="left" w:pos="1120"/>
        </w:tabs>
        <w:snapToGrid w:val="0"/>
        <w:spacing w:before="0" w:beforeAutospacing="0" w:after="0" w:afterAutospacing="0" w:line="360" w:lineRule="auto"/>
        <w:ind w:leftChars="200" w:right="0" w:rightChars="0"/>
        <w:jc w:val="both"/>
        <w:textAlignment w:val="baseline"/>
        <w:rPr>
          <w:rFonts w:hint="eastAsia" w:ascii="仿宋" w:hAnsi="仿宋" w:eastAsia="仿宋" w:cs="仿宋"/>
          <w:b w:val="0"/>
          <w:i w:val="0"/>
          <w:caps w:val="0"/>
          <w:spacing w:val="0"/>
          <w:w w:val="100"/>
          <w:sz w:val="32"/>
          <w:szCs w:val="32"/>
        </w:rPr>
      </w:pPr>
      <w:r>
        <w:rPr>
          <w:rFonts w:hint="eastAsia" w:cs="仿宋"/>
          <w:b w:val="0"/>
          <w:i w:val="0"/>
          <w:caps w:val="0"/>
          <w:spacing w:val="-3"/>
          <w:w w:val="100"/>
          <w:sz w:val="32"/>
          <w:szCs w:val="32"/>
          <w:lang w:eastAsia="zh-CN"/>
        </w:rPr>
        <w:t>（</w:t>
      </w:r>
      <w:r>
        <w:rPr>
          <w:rFonts w:hint="eastAsia" w:cs="仿宋"/>
          <w:b w:val="0"/>
          <w:i w:val="0"/>
          <w:caps w:val="0"/>
          <w:spacing w:val="-3"/>
          <w:w w:val="100"/>
          <w:sz w:val="32"/>
          <w:szCs w:val="32"/>
          <w:lang w:val="en-US" w:eastAsia="zh-CN"/>
        </w:rPr>
        <w:t>1</w:t>
      </w:r>
      <w:r>
        <w:rPr>
          <w:rFonts w:hint="eastAsia" w:cs="仿宋"/>
          <w:b w:val="0"/>
          <w:i w:val="0"/>
          <w:caps w:val="0"/>
          <w:spacing w:val="-3"/>
          <w:w w:val="100"/>
          <w:sz w:val="32"/>
          <w:szCs w:val="32"/>
          <w:lang w:eastAsia="zh-CN"/>
        </w:rPr>
        <w:t>）</w:t>
      </w:r>
      <w:r>
        <w:rPr>
          <w:rFonts w:hint="eastAsia" w:ascii="仿宋" w:hAnsi="仿宋" w:eastAsia="仿宋" w:cs="仿宋"/>
          <w:b w:val="0"/>
          <w:i w:val="0"/>
          <w:caps w:val="0"/>
          <w:spacing w:val="-3"/>
          <w:w w:val="100"/>
          <w:sz w:val="32"/>
          <w:szCs w:val="32"/>
        </w:rPr>
        <w:t>大数据金融</w:t>
      </w:r>
      <w:r>
        <w:rPr>
          <w:rFonts w:hint="eastAsia" w:ascii="仿宋" w:hAnsi="仿宋" w:eastAsia="仿宋" w:cs="仿宋"/>
          <w:b w:val="0"/>
          <w:i w:val="0"/>
          <w:caps w:val="0"/>
          <w:spacing w:val="0"/>
          <w:w w:val="100"/>
          <w:sz w:val="32"/>
          <w:szCs w:val="32"/>
        </w:rPr>
        <w:t>（</w:t>
      </w:r>
      <w:r>
        <w:rPr>
          <w:rFonts w:hint="eastAsia" w:ascii="仿宋" w:hAnsi="仿宋" w:eastAsia="仿宋" w:cs="仿宋"/>
          <w:b w:val="0"/>
          <w:i w:val="0"/>
          <w:caps w:val="0"/>
          <w:spacing w:val="-3"/>
          <w:w w:val="100"/>
          <w:sz w:val="32"/>
          <w:szCs w:val="32"/>
        </w:rPr>
        <w:t>每位选手独立完成，</w:t>
      </w:r>
      <w:r>
        <w:rPr>
          <w:rFonts w:hint="eastAsia" w:ascii="仿宋" w:hAnsi="仿宋" w:eastAsia="仿宋" w:cs="仿宋"/>
          <w:b w:val="0"/>
          <w:i w:val="0"/>
          <w:caps w:val="0"/>
          <w:spacing w:val="0"/>
          <w:w w:val="100"/>
          <w:sz w:val="32"/>
          <w:szCs w:val="32"/>
        </w:rPr>
        <w:t>4*40=160</w:t>
      </w:r>
      <w:r>
        <w:rPr>
          <w:rFonts w:hint="eastAsia" w:ascii="仿宋" w:hAnsi="仿宋" w:eastAsia="仿宋" w:cs="仿宋"/>
          <w:b w:val="0"/>
          <w:i w:val="0"/>
          <w:caps w:val="0"/>
          <w:spacing w:val="-36"/>
          <w:w w:val="100"/>
          <w:sz w:val="32"/>
          <w:szCs w:val="32"/>
        </w:rPr>
        <w:t xml:space="preserve"> 分</w:t>
      </w:r>
      <w:r>
        <w:rPr>
          <w:rFonts w:hint="eastAsia" w:ascii="仿宋" w:hAnsi="仿宋" w:eastAsia="仿宋" w:cs="仿宋"/>
          <w:b w:val="0"/>
          <w:i w:val="0"/>
          <w:caps w:val="0"/>
          <w:spacing w:val="0"/>
          <w:w w:val="100"/>
          <w:sz w:val="32"/>
          <w:szCs w:val="32"/>
        </w:rPr>
        <w:t>）</w:t>
      </w:r>
    </w:p>
    <w:tbl>
      <w:tblPr>
        <w:tblStyle w:val="6"/>
        <w:tblW w:w="0" w:type="auto"/>
        <w:tblInd w:w="4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55"/>
        <w:gridCol w:w="4526"/>
        <w:gridCol w:w="1002"/>
        <w:gridCol w:w="130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1555" w:type="dxa"/>
            <w:tcBorders>
              <w:bottom w:val="single" w:color="auto" w:sz="4" w:space="0"/>
            </w:tcBorders>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bCs/>
                <w:i w:val="0"/>
                <w:caps w:val="0"/>
                <w:spacing w:val="0"/>
                <w:w w:val="100"/>
                <w:sz w:val="21"/>
                <w:szCs w:val="21"/>
              </w:rPr>
            </w:pPr>
            <w:r>
              <w:rPr>
                <w:rFonts w:hint="eastAsia" w:ascii="仿宋" w:hAnsi="仿宋" w:eastAsia="仿宋" w:cs="仿宋"/>
                <w:b/>
                <w:bCs/>
                <w:i w:val="0"/>
                <w:caps w:val="0"/>
                <w:spacing w:val="0"/>
                <w:w w:val="100"/>
                <w:sz w:val="21"/>
                <w:szCs w:val="21"/>
              </w:rPr>
              <w:t>项目</w:t>
            </w:r>
          </w:p>
        </w:tc>
        <w:tc>
          <w:tcPr>
            <w:tcW w:w="4526" w:type="dxa"/>
            <w:tcBorders>
              <w:bottom w:val="single" w:color="auto" w:sz="4" w:space="0"/>
            </w:tcBorders>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bCs/>
                <w:i w:val="0"/>
                <w:caps w:val="0"/>
                <w:spacing w:val="0"/>
                <w:w w:val="100"/>
                <w:sz w:val="21"/>
                <w:szCs w:val="21"/>
              </w:rPr>
            </w:pPr>
            <w:r>
              <w:rPr>
                <w:rFonts w:hint="eastAsia" w:ascii="仿宋" w:hAnsi="仿宋" w:eastAsia="仿宋" w:cs="仿宋"/>
                <w:b/>
                <w:bCs/>
                <w:i w:val="0"/>
                <w:caps w:val="0"/>
                <w:spacing w:val="0"/>
                <w:w w:val="100"/>
                <w:sz w:val="21"/>
                <w:szCs w:val="21"/>
              </w:rPr>
              <w:t>评分细则</w:t>
            </w:r>
          </w:p>
        </w:tc>
        <w:tc>
          <w:tcPr>
            <w:tcW w:w="1002" w:type="dxa"/>
            <w:tcBorders>
              <w:bottom w:val="single" w:color="auto" w:sz="4" w:space="0"/>
            </w:tcBorders>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bCs/>
                <w:i w:val="0"/>
                <w:caps w:val="0"/>
                <w:spacing w:val="0"/>
                <w:w w:val="100"/>
                <w:sz w:val="21"/>
                <w:szCs w:val="21"/>
              </w:rPr>
            </w:pPr>
            <w:r>
              <w:rPr>
                <w:rFonts w:hint="eastAsia" w:ascii="仿宋" w:hAnsi="仿宋" w:eastAsia="仿宋" w:cs="仿宋"/>
                <w:b/>
                <w:bCs/>
                <w:i w:val="0"/>
                <w:caps w:val="0"/>
                <w:spacing w:val="0"/>
                <w:w w:val="100"/>
                <w:sz w:val="21"/>
                <w:szCs w:val="21"/>
              </w:rPr>
              <w:t>分值</w:t>
            </w:r>
          </w:p>
        </w:tc>
        <w:tc>
          <w:tcPr>
            <w:tcW w:w="1308" w:type="dxa"/>
            <w:tcBorders>
              <w:bottom w:val="single" w:color="auto" w:sz="4" w:space="0"/>
            </w:tcBorders>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bCs/>
                <w:i w:val="0"/>
                <w:caps w:val="0"/>
                <w:spacing w:val="0"/>
                <w:w w:val="100"/>
                <w:sz w:val="21"/>
                <w:szCs w:val="21"/>
              </w:rPr>
            </w:pPr>
            <w:r>
              <w:rPr>
                <w:rFonts w:hint="eastAsia" w:ascii="仿宋" w:hAnsi="仿宋" w:eastAsia="仿宋" w:cs="仿宋"/>
                <w:b/>
                <w:bCs/>
                <w:i w:val="0"/>
                <w:caps w:val="0"/>
                <w:spacing w:val="0"/>
                <w:w w:val="100"/>
                <w:sz w:val="21"/>
                <w:szCs w:val="21"/>
              </w:rPr>
              <w:t>评分方法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555" w:type="dxa"/>
            <w:tcBorders>
              <w:top w:val="single" w:color="auto" w:sz="4" w:space="0"/>
              <w:left w:val="single" w:color="auto" w:sz="4" w:space="0"/>
              <w:bottom w:val="single" w:color="auto" w:sz="4" w:space="0"/>
              <w:right w:val="single" w:color="auto" w:sz="4" w:space="0"/>
            </w:tcBorders>
            <w:vAlign w:val="center"/>
          </w:tcPr>
          <w:p>
            <w:pPr>
              <w:pStyle w:val="10"/>
              <w:keepLines w:val="0"/>
              <w:widowControl w:val="0"/>
              <w:snapToGrid w:val="0"/>
              <w:spacing w:before="0" w:beforeAutospacing="0" w:after="0" w:afterAutospacing="0" w:line="360" w:lineRule="auto"/>
              <w:ind w:left="0" w:right="0" w:firstLine="0" w:firstLineChars="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大数据金融</w:t>
            </w:r>
          </w:p>
        </w:tc>
        <w:tc>
          <w:tcPr>
            <w:tcW w:w="4526" w:type="dxa"/>
            <w:tcBorders>
              <w:top w:val="single" w:color="auto" w:sz="4" w:space="0"/>
              <w:left w:val="single" w:color="auto" w:sz="4" w:space="0"/>
              <w:bottom w:val="single" w:color="auto" w:sz="4" w:space="0"/>
              <w:right w:val="single" w:color="auto" w:sz="4" w:space="0"/>
            </w:tcBorders>
            <w:vAlign w:val="center"/>
          </w:tcPr>
          <w:p>
            <w:pPr>
              <w:pStyle w:val="10"/>
              <w:keepLines w:val="0"/>
              <w:widowControl w:val="0"/>
              <w:snapToGrid w:val="0"/>
              <w:spacing w:before="0" w:beforeAutospacing="0" w:after="0" w:afterAutospacing="0" w:line="360" w:lineRule="auto"/>
              <w:ind w:left="0" w:right="0" w:firstLine="420" w:firstLineChars="200"/>
              <w:jc w:val="left"/>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根据任务说明按要求完成竞赛操作。包含数据采集、数据分析、数据应用；其中数据采集采用步骤评分，数据分析和数据应用采用关键字和步骤评分。</w:t>
            </w:r>
          </w:p>
          <w:p>
            <w:pPr>
              <w:pStyle w:val="10"/>
              <w:keepLines w:val="0"/>
              <w:widowControl w:val="0"/>
              <w:snapToGrid w:val="0"/>
              <w:spacing w:before="0" w:beforeAutospacing="0" w:after="0" w:afterAutospacing="0" w:line="360" w:lineRule="auto"/>
              <w:ind w:left="0" w:right="0" w:firstLine="420" w:firstLineChars="200"/>
              <w:jc w:val="left"/>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评分说明：竞赛平台根据该岗位实际工作任务设定竞赛任务，并根据其他选手完成任务进展分配协同任务。竞赛选手完成相应竞赛任务，系统会自动比对任务操作情况评定相应分值。</w:t>
            </w:r>
          </w:p>
        </w:tc>
        <w:tc>
          <w:tcPr>
            <w:tcW w:w="1002" w:type="dxa"/>
            <w:tcBorders>
              <w:top w:val="single" w:color="auto" w:sz="4" w:space="0"/>
              <w:left w:val="single" w:color="auto" w:sz="4" w:space="0"/>
              <w:bottom w:val="single" w:color="auto" w:sz="4" w:space="0"/>
              <w:right w:val="single" w:color="auto" w:sz="4" w:space="0"/>
            </w:tcBorders>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40 分</w:t>
            </w:r>
          </w:p>
        </w:tc>
        <w:tc>
          <w:tcPr>
            <w:tcW w:w="1308" w:type="dxa"/>
            <w:tcBorders>
              <w:top w:val="single" w:color="auto" w:sz="4" w:space="0"/>
              <w:left w:val="single" w:color="auto" w:sz="4" w:space="0"/>
              <w:bottom w:val="single" w:color="auto" w:sz="4" w:space="0"/>
              <w:right w:val="single" w:color="auto" w:sz="4" w:space="0"/>
            </w:tcBorders>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系统评分</w:t>
            </w:r>
          </w:p>
        </w:tc>
      </w:tr>
    </w:tbl>
    <w:p>
      <w:pPr>
        <w:pStyle w:val="3"/>
        <w:keepLines w:val="0"/>
        <w:widowControl w:val="0"/>
        <w:snapToGrid w:val="0"/>
        <w:spacing w:before="0" w:beforeAutospacing="0" w:after="0" w:afterAutospacing="0" w:line="360" w:lineRule="auto"/>
        <w:ind w:left="0" w:right="0" w:firstLine="640" w:firstLineChars="200"/>
        <w:jc w:val="left"/>
        <w:textAlignment w:val="baseline"/>
        <w:rPr>
          <w:rFonts w:hint="eastAsia" w:ascii="仿宋" w:hAnsi="仿宋" w:eastAsia="仿宋" w:cs="仿宋"/>
          <w:b w:val="0"/>
          <w:i w:val="0"/>
          <w:caps w:val="0"/>
          <w:spacing w:val="0"/>
          <w:w w:val="100"/>
          <w:sz w:val="32"/>
          <w:szCs w:val="32"/>
        </w:rPr>
      </w:pPr>
    </w:p>
    <w:p>
      <w:pPr>
        <w:pStyle w:val="9"/>
        <w:keepLines w:val="0"/>
        <w:widowControl w:val="0"/>
        <w:numPr>
          <w:numId w:val="0"/>
        </w:numPr>
        <w:tabs>
          <w:tab w:val="left" w:pos="1120"/>
        </w:tabs>
        <w:snapToGrid w:val="0"/>
        <w:spacing w:before="0" w:beforeAutospacing="0" w:after="0" w:afterAutospacing="0" w:line="360" w:lineRule="auto"/>
        <w:ind w:leftChars="200" w:right="0" w:rightChars="0"/>
        <w:jc w:val="left"/>
        <w:textAlignment w:val="baseline"/>
        <w:rPr>
          <w:rFonts w:hint="eastAsia" w:ascii="仿宋" w:hAnsi="仿宋" w:eastAsia="仿宋" w:cs="仿宋"/>
          <w:b w:val="0"/>
          <w:i w:val="0"/>
          <w:caps w:val="0"/>
          <w:spacing w:val="0"/>
          <w:w w:val="100"/>
          <w:sz w:val="32"/>
          <w:szCs w:val="32"/>
        </w:rPr>
      </w:pPr>
      <w:r>
        <w:rPr>
          <w:rFonts w:hint="eastAsia" w:cs="仿宋"/>
          <w:b w:val="0"/>
          <w:i w:val="0"/>
          <w:caps w:val="0"/>
          <w:spacing w:val="-3"/>
          <w:w w:val="100"/>
          <w:sz w:val="32"/>
          <w:szCs w:val="32"/>
          <w:lang w:eastAsia="zh-CN"/>
        </w:rPr>
        <w:t>（</w:t>
      </w:r>
      <w:r>
        <w:rPr>
          <w:rFonts w:hint="eastAsia" w:cs="仿宋"/>
          <w:b w:val="0"/>
          <w:i w:val="0"/>
          <w:caps w:val="0"/>
          <w:spacing w:val="-3"/>
          <w:w w:val="100"/>
          <w:sz w:val="32"/>
          <w:szCs w:val="32"/>
          <w:lang w:val="en-US" w:eastAsia="zh-CN"/>
        </w:rPr>
        <w:t>2</w:t>
      </w:r>
      <w:r>
        <w:rPr>
          <w:rFonts w:hint="eastAsia" w:cs="仿宋"/>
          <w:b w:val="0"/>
          <w:i w:val="0"/>
          <w:caps w:val="0"/>
          <w:spacing w:val="-3"/>
          <w:w w:val="100"/>
          <w:sz w:val="32"/>
          <w:szCs w:val="32"/>
          <w:lang w:eastAsia="zh-CN"/>
        </w:rPr>
        <w:t>）</w:t>
      </w:r>
      <w:r>
        <w:rPr>
          <w:rFonts w:hint="eastAsia" w:ascii="仿宋" w:hAnsi="仿宋" w:eastAsia="仿宋" w:cs="仿宋"/>
          <w:b w:val="0"/>
          <w:i w:val="0"/>
          <w:caps w:val="0"/>
          <w:spacing w:val="-3"/>
          <w:w w:val="100"/>
          <w:sz w:val="32"/>
          <w:szCs w:val="32"/>
        </w:rPr>
        <w:t>量化金融</w:t>
      </w:r>
      <w:r>
        <w:rPr>
          <w:rFonts w:hint="eastAsia" w:ascii="仿宋" w:hAnsi="仿宋" w:eastAsia="仿宋" w:cs="仿宋"/>
          <w:b w:val="0"/>
          <w:i w:val="0"/>
          <w:caps w:val="0"/>
          <w:spacing w:val="0"/>
          <w:w w:val="100"/>
          <w:sz w:val="32"/>
          <w:szCs w:val="32"/>
        </w:rPr>
        <w:t>（</w:t>
      </w:r>
      <w:r>
        <w:rPr>
          <w:rFonts w:hint="eastAsia" w:ascii="仿宋" w:hAnsi="仿宋" w:eastAsia="仿宋" w:cs="仿宋"/>
          <w:b w:val="0"/>
          <w:i w:val="0"/>
          <w:caps w:val="0"/>
          <w:spacing w:val="-3"/>
          <w:w w:val="100"/>
          <w:sz w:val="32"/>
          <w:szCs w:val="32"/>
        </w:rPr>
        <w:t>每位选手独立完成，</w:t>
      </w:r>
      <w:r>
        <w:rPr>
          <w:rFonts w:hint="eastAsia" w:ascii="仿宋" w:hAnsi="仿宋" w:eastAsia="仿宋" w:cs="仿宋"/>
          <w:b w:val="0"/>
          <w:i w:val="0"/>
          <w:caps w:val="0"/>
          <w:spacing w:val="0"/>
          <w:w w:val="100"/>
          <w:sz w:val="32"/>
          <w:szCs w:val="32"/>
        </w:rPr>
        <w:t>4*40=160</w:t>
      </w:r>
      <w:r>
        <w:rPr>
          <w:rFonts w:hint="eastAsia" w:ascii="仿宋" w:hAnsi="仿宋" w:eastAsia="仿宋" w:cs="仿宋"/>
          <w:b w:val="0"/>
          <w:i w:val="0"/>
          <w:caps w:val="0"/>
          <w:spacing w:val="-36"/>
          <w:w w:val="100"/>
          <w:sz w:val="32"/>
          <w:szCs w:val="32"/>
        </w:rPr>
        <w:t xml:space="preserve"> 分</w:t>
      </w:r>
      <w:r>
        <w:rPr>
          <w:rFonts w:hint="eastAsia" w:ascii="仿宋" w:hAnsi="仿宋" w:eastAsia="仿宋" w:cs="仿宋"/>
          <w:b w:val="0"/>
          <w:i w:val="0"/>
          <w:caps w:val="0"/>
          <w:spacing w:val="0"/>
          <w:w w:val="100"/>
          <w:sz w:val="32"/>
          <w:szCs w:val="32"/>
        </w:rPr>
        <w:t>）</w:t>
      </w:r>
    </w:p>
    <w:tbl>
      <w:tblPr>
        <w:tblStyle w:val="6"/>
        <w:tblW w:w="0" w:type="auto"/>
        <w:tblInd w:w="4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55"/>
        <w:gridCol w:w="4526"/>
        <w:gridCol w:w="1002"/>
        <w:gridCol w:w="12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8" w:hRule="atLeast"/>
        </w:trPr>
        <w:tc>
          <w:tcPr>
            <w:tcW w:w="1555" w:type="dxa"/>
            <w:tcBorders>
              <w:top w:val="single" w:color="auto" w:sz="4" w:space="0"/>
              <w:left w:val="single" w:color="auto" w:sz="4" w:space="0"/>
              <w:bottom w:val="single" w:color="auto" w:sz="4" w:space="0"/>
              <w:right w:val="single" w:color="auto" w:sz="4" w:space="0"/>
            </w:tcBorders>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bCs/>
                <w:i w:val="0"/>
                <w:caps w:val="0"/>
                <w:spacing w:val="0"/>
                <w:w w:val="100"/>
                <w:sz w:val="21"/>
                <w:szCs w:val="21"/>
              </w:rPr>
            </w:pPr>
            <w:r>
              <w:rPr>
                <w:rFonts w:hint="eastAsia" w:ascii="仿宋" w:hAnsi="仿宋" w:eastAsia="仿宋" w:cs="仿宋"/>
                <w:b/>
                <w:bCs/>
                <w:i w:val="0"/>
                <w:caps w:val="0"/>
                <w:spacing w:val="0"/>
                <w:w w:val="100"/>
                <w:sz w:val="21"/>
                <w:szCs w:val="21"/>
              </w:rPr>
              <w:t>项目</w:t>
            </w:r>
          </w:p>
        </w:tc>
        <w:tc>
          <w:tcPr>
            <w:tcW w:w="4526" w:type="dxa"/>
            <w:tcBorders>
              <w:top w:val="single" w:color="auto" w:sz="4" w:space="0"/>
              <w:left w:val="single" w:color="auto" w:sz="4" w:space="0"/>
              <w:bottom w:val="single" w:color="auto" w:sz="4" w:space="0"/>
              <w:right w:val="single" w:color="auto" w:sz="4" w:space="0"/>
            </w:tcBorders>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bCs/>
                <w:i w:val="0"/>
                <w:caps w:val="0"/>
                <w:spacing w:val="0"/>
                <w:w w:val="100"/>
                <w:sz w:val="21"/>
                <w:szCs w:val="21"/>
              </w:rPr>
            </w:pPr>
            <w:r>
              <w:rPr>
                <w:rFonts w:hint="eastAsia" w:ascii="仿宋" w:hAnsi="仿宋" w:eastAsia="仿宋" w:cs="仿宋"/>
                <w:b/>
                <w:bCs/>
                <w:i w:val="0"/>
                <w:caps w:val="0"/>
                <w:spacing w:val="0"/>
                <w:w w:val="100"/>
                <w:sz w:val="21"/>
                <w:szCs w:val="21"/>
              </w:rPr>
              <w:t>评分细则</w:t>
            </w:r>
          </w:p>
        </w:tc>
        <w:tc>
          <w:tcPr>
            <w:tcW w:w="1002" w:type="dxa"/>
            <w:tcBorders>
              <w:top w:val="single" w:color="auto" w:sz="4" w:space="0"/>
              <w:left w:val="single" w:color="auto" w:sz="4" w:space="0"/>
              <w:bottom w:val="single" w:color="auto" w:sz="4" w:space="0"/>
              <w:right w:val="single" w:color="auto" w:sz="4" w:space="0"/>
            </w:tcBorders>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bCs/>
                <w:i w:val="0"/>
                <w:caps w:val="0"/>
                <w:spacing w:val="0"/>
                <w:w w:val="100"/>
                <w:sz w:val="21"/>
                <w:szCs w:val="21"/>
              </w:rPr>
            </w:pPr>
            <w:r>
              <w:rPr>
                <w:rFonts w:hint="eastAsia" w:ascii="仿宋" w:hAnsi="仿宋" w:eastAsia="仿宋" w:cs="仿宋"/>
                <w:b/>
                <w:bCs/>
                <w:i w:val="0"/>
                <w:caps w:val="0"/>
                <w:spacing w:val="0"/>
                <w:w w:val="100"/>
                <w:sz w:val="21"/>
                <w:szCs w:val="21"/>
              </w:rPr>
              <w:t>分值</w:t>
            </w:r>
          </w:p>
        </w:tc>
        <w:tc>
          <w:tcPr>
            <w:tcW w:w="1227" w:type="dxa"/>
            <w:tcBorders>
              <w:top w:val="single" w:color="auto" w:sz="4" w:space="0"/>
              <w:left w:val="single" w:color="auto" w:sz="4" w:space="0"/>
              <w:bottom w:val="single" w:color="auto" w:sz="4" w:space="0"/>
              <w:right w:val="single" w:color="auto" w:sz="4" w:space="0"/>
            </w:tcBorders>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bCs/>
                <w:i w:val="0"/>
                <w:caps w:val="0"/>
                <w:spacing w:val="0"/>
                <w:w w:val="100"/>
                <w:sz w:val="21"/>
                <w:szCs w:val="21"/>
              </w:rPr>
            </w:pPr>
            <w:r>
              <w:rPr>
                <w:rFonts w:hint="eastAsia" w:ascii="仿宋" w:hAnsi="仿宋" w:eastAsia="仿宋" w:cs="仿宋"/>
                <w:b/>
                <w:bCs/>
                <w:i w:val="0"/>
                <w:caps w:val="0"/>
                <w:spacing w:val="0"/>
                <w:w w:val="100"/>
                <w:sz w:val="21"/>
                <w:szCs w:val="21"/>
              </w:rPr>
              <w:t>评分方法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1555" w:type="dxa"/>
            <w:tcBorders>
              <w:top w:val="single" w:color="auto" w:sz="4" w:space="0"/>
              <w:left w:val="single" w:color="auto" w:sz="4" w:space="0"/>
              <w:bottom w:val="single" w:color="auto" w:sz="4" w:space="0"/>
              <w:right w:val="single" w:color="auto" w:sz="4" w:space="0"/>
            </w:tcBorders>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量化金融</w:t>
            </w:r>
          </w:p>
        </w:tc>
        <w:tc>
          <w:tcPr>
            <w:tcW w:w="4526" w:type="dxa"/>
            <w:tcBorders>
              <w:top w:val="single" w:color="auto" w:sz="4" w:space="0"/>
              <w:left w:val="single" w:color="auto" w:sz="4" w:space="0"/>
              <w:bottom w:val="single" w:color="auto" w:sz="4" w:space="0"/>
              <w:right w:val="single" w:color="auto" w:sz="4" w:space="0"/>
            </w:tcBorders>
            <w:vAlign w:val="center"/>
          </w:tcPr>
          <w:p>
            <w:pPr>
              <w:pStyle w:val="10"/>
              <w:keepLines w:val="0"/>
              <w:widowControl w:val="0"/>
              <w:snapToGrid w:val="0"/>
              <w:spacing w:before="0" w:beforeAutospacing="0" w:after="0" w:afterAutospacing="0" w:line="360" w:lineRule="auto"/>
              <w:ind w:left="0" w:right="0" w:firstLine="420" w:firstLineChars="200"/>
              <w:jc w:val="left"/>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根据任务说明按要求完成竞赛操作如投资策略及回测等。竞赛平台根据该岗位实际工作任务设定竞赛任务，并根据其他选手完成任务进展分配协同任务。竞赛选手完成相应竞赛任务，系统会自动比对任务操作情况评定相应分值。</w:t>
            </w:r>
          </w:p>
        </w:tc>
        <w:tc>
          <w:tcPr>
            <w:tcW w:w="1002" w:type="dxa"/>
            <w:tcBorders>
              <w:top w:val="single" w:color="auto" w:sz="4" w:space="0"/>
              <w:left w:val="single" w:color="auto" w:sz="4" w:space="0"/>
              <w:bottom w:val="single" w:color="auto" w:sz="4" w:space="0"/>
              <w:right w:val="single" w:color="auto" w:sz="4" w:space="0"/>
            </w:tcBorders>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40 分</w:t>
            </w:r>
          </w:p>
        </w:tc>
        <w:tc>
          <w:tcPr>
            <w:tcW w:w="1227" w:type="dxa"/>
            <w:tcBorders>
              <w:top w:val="single" w:color="auto" w:sz="4" w:space="0"/>
              <w:left w:val="single" w:color="auto" w:sz="4" w:space="0"/>
              <w:bottom w:val="single" w:color="auto" w:sz="4" w:space="0"/>
              <w:right w:val="single" w:color="auto" w:sz="4" w:space="0"/>
            </w:tcBorders>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系统评分</w:t>
            </w:r>
          </w:p>
        </w:tc>
      </w:tr>
    </w:tbl>
    <w:p>
      <w:pPr>
        <w:pStyle w:val="9"/>
        <w:keepLines w:val="0"/>
        <w:widowControl w:val="0"/>
        <w:numPr>
          <w:numId w:val="0"/>
        </w:numPr>
        <w:tabs>
          <w:tab w:val="left" w:pos="1120"/>
        </w:tabs>
        <w:snapToGrid w:val="0"/>
        <w:spacing w:before="0" w:beforeAutospacing="0" w:after="0" w:afterAutospacing="0" w:line="360" w:lineRule="auto"/>
        <w:ind w:right="0" w:rightChars="0" w:firstLine="628" w:firstLineChars="200"/>
        <w:jc w:val="left"/>
        <w:textAlignment w:val="baseline"/>
        <w:rPr>
          <w:rFonts w:hint="eastAsia" w:cs="仿宋"/>
          <w:b w:val="0"/>
          <w:i w:val="0"/>
          <w:caps w:val="0"/>
          <w:spacing w:val="-3"/>
          <w:w w:val="100"/>
          <w:sz w:val="32"/>
          <w:szCs w:val="32"/>
          <w:lang w:eastAsia="zh-CN"/>
        </w:rPr>
      </w:pPr>
    </w:p>
    <w:p>
      <w:pPr>
        <w:pStyle w:val="9"/>
        <w:keepLines w:val="0"/>
        <w:widowControl w:val="0"/>
        <w:numPr>
          <w:numId w:val="0"/>
        </w:numPr>
        <w:tabs>
          <w:tab w:val="left" w:pos="1120"/>
        </w:tabs>
        <w:snapToGrid w:val="0"/>
        <w:spacing w:before="0" w:beforeAutospacing="0" w:after="0" w:afterAutospacing="0" w:line="360" w:lineRule="auto"/>
        <w:ind w:right="0" w:rightChars="0" w:firstLine="628" w:firstLineChars="200"/>
        <w:jc w:val="left"/>
        <w:textAlignment w:val="baseline"/>
        <w:rPr>
          <w:rFonts w:hint="eastAsia" w:ascii="仿宋" w:hAnsi="仿宋" w:eastAsia="仿宋" w:cs="仿宋"/>
          <w:b w:val="0"/>
          <w:i w:val="0"/>
          <w:caps w:val="0"/>
          <w:spacing w:val="0"/>
          <w:w w:val="100"/>
          <w:sz w:val="32"/>
          <w:szCs w:val="32"/>
        </w:rPr>
      </w:pPr>
      <w:r>
        <w:rPr>
          <w:rFonts w:hint="eastAsia" w:cs="仿宋"/>
          <w:b w:val="0"/>
          <w:i w:val="0"/>
          <w:caps w:val="0"/>
          <w:spacing w:val="-3"/>
          <w:w w:val="100"/>
          <w:sz w:val="32"/>
          <w:szCs w:val="32"/>
          <w:lang w:eastAsia="zh-CN"/>
        </w:rPr>
        <w:t>（</w:t>
      </w:r>
      <w:r>
        <w:rPr>
          <w:rFonts w:hint="eastAsia" w:cs="仿宋"/>
          <w:b w:val="0"/>
          <w:i w:val="0"/>
          <w:caps w:val="0"/>
          <w:spacing w:val="-3"/>
          <w:w w:val="100"/>
          <w:sz w:val="32"/>
          <w:szCs w:val="32"/>
          <w:lang w:val="en-US" w:eastAsia="zh-CN"/>
        </w:rPr>
        <w:t>3</w:t>
      </w:r>
      <w:r>
        <w:rPr>
          <w:rFonts w:hint="eastAsia" w:cs="仿宋"/>
          <w:b w:val="0"/>
          <w:i w:val="0"/>
          <w:caps w:val="0"/>
          <w:spacing w:val="-3"/>
          <w:w w:val="100"/>
          <w:sz w:val="32"/>
          <w:szCs w:val="32"/>
          <w:lang w:eastAsia="zh-CN"/>
        </w:rPr>
        <w:t>）</w:t>
      </w:r>
      <w:r>
        <w:rPr>
          <w:rFonts w:hint="eastAsia" w:ascii="仿宋" w:hAnsi="仿宋" w:eastAsia="仿宋" w:cs="仿宋"/>
          <w:b w:val="0"/>
          <w:i w:val="0"/>
          <w:caps w:val="0"/>
          <w:spacing w:val="-3"/>
          <w:w w:val="100"/>
          <w:sz w:val="32"/>
          <w:szCs w:val="32"/>
        </w:rPr>
        <w:t>区块链金融应用</w:t>
      </w:r>
      <w:r>
        <w:rPr>
          <w:rFonts w:hint="eastAsia" w:ascii="仿宋" w:hAnsi="仿宋" w:eastAsia="仿宋" w:cs="仿宋"/>
          <w:b w:val="0"/>
          <w:i w:val="0"/>
          <w:caps w:val="0"/>
          <w:spacing w:val="0"/>
          <w:w w:val="100"/>
          <w:sz w:val="32"/>
          <w:szCs w:val="32"/>
        </w:rPr>
        <w:t>（</w:t>
      </w:r>
      <w:r>
        <w:rPr>
          <w:rFonts w:hint="eastAsia" w:ascii="仿宋" w:hAnsi="仿宋" w:eastAsia="仿宋" w:cs="仿宋"/>
          <w:b w:val="0"/>
          <w:i w:val="0"/>
          <w:caps w:val="0"/>
          <w:spacing w:val="-10"/>
          <w:w w:val="100"/>
          <w:sz w:val="32"/>
          <w:szCs w:val="32"/>
        </w:rPr>
        <w:t xml:space="preserve">四位选手协作完成，共 </w:t>
      </w:r>
      <w:r>
        <w:rPr>
          <w:rFonts w:hint="eastAsia" w:ascii="仿宋" w:hAnsi="仿宋" w:eastAsia="仿宋" w:cs="仿宋"/>
          <w:b w:val="0"/>
          <w:i w:val="0"/>
          <w:caps w:val="0"/>
          <w:spacing w:val="0"/>
          <w:w w:val="100"/>
          <w:sz w:val="32"/>
          <w:szCs w:val="32"/>
        </w:rPr>
        <w:t>480</w:t>
      </w:r>
      <w:r>
        <w:rPr>
          <w:rFonts w:hint="eastAsia" w:ascii="仿宋" w:hAnsi="仿宋" w:eastAsia="仿宋" w:cs="仿宋"/>
          <w:b w:val="0"/>
          <w:i w:val="0"/>
          <w:caps w:val="0"/>
          <w:spacing w:val="-36"/>
          <w:w w:val="100"/>
          <w:sz w:val="32"/>
          <w:szCs w:val="32"/>
        </w:rPr>
        <w:t xml:space="preserve"> 分</w:t>
      </w:r>
      <w:r>
        <w:rPr>
          <w:rFonts w:hint="eastAsia" w:ascii="仿宋" w:hAnsi="仿宋" w:eastAsia="仿宋" w:cs="仿宋"/>
          <w:b w:val="0"/>
          <w:i w:val="0"/>
          <w:caps w:val="0"/>
          <w:spacing w:val="0"/>
          <w:w w:val="100"/>
          <w:sz w:val="32"/>
          <w:szCs w:val="32"/>
        </w:rPr>
        <w:t>）</w:t>
      </w:r>
    </w:p>
    <w:tbl>
      <w:tblPr>
        <w:tblStyle w:val="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00"/>
        <w:gridCol w:w="4165"/>
        <w:gridCol w:w="1134"/>
        <w:gridCol w:w="141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jc w:val="center"/>
        </w:trPr>
        <w:tc>
          <w:tcPr>
            <w:tcW w:w="1600"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bCs/>
                <w:i w:val="0"/>
                <w:caps w:val="0"/>
                <w:spacing w:val="0"/>
                <w:w w:val="100"/>
                <w:sz w:val="21"/>
                <w:szCs w:val="21"/>
              </w:rPr>
            </w:pPr>
            <w:r>
              <w:rPr>
                <w:rFonts w:hint="eastAsia" w:ascii="仿宋" w:hAnsi="仿宋" w:eastAsia="仿宋" w:cs="仿宋"/>
                <w:b/>
                <w:bCs/>
                <w:i w:val="0"/>
                <w:caps w:val="0"/>
                <w:spacing w:val="0"/>
                <w:w w:val="100"/>
                <w:sz w:val="21"/>
                <w:szCs w:val="21"/>
              </w:rPr>
              <w:t>业务类型</w:t>
            </w:r>
          </w:p>
        </w:tc>
        <w:tc>
          <w:tcPr>
            <w:tcW w:w="4165" w:type="dxa"/>
            <w:vAlign w:val="center"/>
          </w:tcPr>
          <w:p>
            <w:pPr>
              <w:pStyle w:val="10"/>
              <w:keepLines w:val="0"/>
              <w:widowControl w:val="0"/>
              <w:snapToGrid w:val="0"/>
              <w:spacing w:before="0" w:beforeAutospacing="0" w:after="0" w:afterAutospacing="0" w:line="360" w:lineRule="auto"/>
              <w:ind w:left="0" w:right="0" w:firstLine="422" w:firstLineChars="200"/>
              <w:jc w:val="center"/>
              <w:textAlignment w:val="baseline"/>
              <w:rPr>
                <w:rFonts w:hint="eastAsia" w:ascii="仿宋" w:hAnsi="仿宋" w:eastAsia="仿宋" w:cs="仿宋"/>
                <w:b/>
                <w:bCs/>
                <w:i w:val="0"/>
                <w:caps w:val="0"/>
                <w:spacing w:val="0"/>
                <w:w w:val="100"/>
                <w:sz w:val="21"/>
                <w:szCs w:val="21"/>
              </w:rPr>
            </w:pPr>
            <w:r>
              <w:rPr>
                <w:rFonts w:hint="eastAsia" w:ascii="仿宋" w:hAnsi="仿宋" w:eastAsia="仿宋" w:cs="仿宋"/>
                <w:b/>
                <w:bCs/>
                <w:i w:val="0"/>
                <w:caps w:val="0"/>
                <w:spacing w:val="0"/>
                <w:w w:val="100"/>
                <w:sz w:val="21"/>
                <w:szCs w:val="21"/>
              </w:rPr>
              <w:t>评分细节</w:t>
            </w:r>
          </w:p>
        </w:tc>
        <w:tc>
          <w:tcPr>
            <w:tcW w:w="1134"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bCs/>
                <w:i w:val="0"/>
                <w:caps w:val="0"/>
                <w:spacing w:val="0"/>
                <w:w w:val="100"/>
                <w:sz w:val="21"/>
                <w:szCs w:val="21"/>
              </w:rPr>
            </w:pPr>
            <w:r>
              <w:rPr>
                <w:rFonts w:hint="eastAsia" w:ascii="仿宋" w:hAnsi="仿宋" w:eastAsia="仿宋" w:cs="仿宋"/>
                <w:b/>
                <w:bCs/>
                <w:i w:val="0"/>
                <w:caps w:val="0"/>
                <w:spacing w:val="0"/>
                <w:w w:val="100"/>
                <w:sz w:val="21"/>
                <w:szCs w:val="21"/>
              </w:rPr>
              <w:t>分值</w:t>
            </w:r>
          </w:p>
        </w:tc>
        <w:tc>
          <w:tcPr>
            <w:tcW w:w="1418"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bCs/>
                <w:i w:val="0"/>
                <w:caps w:val="0"/>
                <w:spacing w:val="0"/>
                <w:w w:val="100"/>
                <w:sz w:val="21"/>
                <w:szCs w:val="21"/>
              </w:rPr>
            </w:pPr>
            <w:r>
              <w:rPr>
                <w:rFonts w:hint="eastAsia" w:ascii="仿宋" w:hAnsi="仿宋" w:eastAsia="仿宋" w:cs="仿宋"/>
                <w:b/>
                <w:bCs/>
                <w:i w:val="0"/>
                <w:caps w:val="0"/>
                <w:spacing w:val="0"/>
                <w:w w:val="100"/>
                <w:sz w:val="21"/>
                <w:szCs w:val="21"/>
              </w:rPr>
              <w:t>评分方法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1600" w:type="dxa"/>
            <w:vMerge w:val="restart"/>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区块链金融应用</w:t>
            </w:r>
          </w:p>
        </w:tc>
        <w:tc>
          <w:tcPr>
            <w:tcW w:w="4165"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区块链设计</w:t>
            </w:r>
          </w:p>
        </w:tc>
        <w:tc>
          <w:tcPr>
            <w:tcW w:w="1134"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lang w:val="en-US" w:eastAsia="zh-CN"/>
              </w:rPr>
            </w:pPr>
            <w:r>
              <w:rPr>
                <w:rFonts w:hint="eastAsia" w:ascii="仿宋" w:hAnsi="仿宋" w:eastAsia="仿宋" w:cs="仿宋"/>
                <w:b w:val="0"/>
                <w:i w:val="0"/>
                <w:caps w:val="0"/>
                <w:spacing w:val="0"/>
                <w:w w:val="100"/>
                <w:sz w:val="21"/>
                <w:szCs w:val="21"/>
              </w:rPr>
              <w:t>60</w:t>
            </w:r>
            <w:r>
              <w:rPr>
                <w:rFonts w:hint="eastAsia" w:cs="仿宋"/>
                <w:b w:val="0"/>
                <w:i w:val="0"/>
                <w:caps w:val="0"/>
                <w:spacing w:val="0"/>
                <w:w w:val="100"/>
                <w:sz w:val="21"/>
                <w:szCs w:val="21"/>
                <w:lang w:val="en-US" w:eastAsia="zh-CN"/>
              </w:rPr>
              <w:t>分</w:t>
            </w:r>
          </w:p>
        </w:tc>
        <w:tc>
          <w:tcPr>
            <w:tcW w:w="1418" w:type="dxa"/>
            <w:vMerge w:val="restart"/>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系统评分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2" w:hRule="atLeast"/>
          <w:jc w:val="center"/>
        </w:trPr>
        <w:tc>
          <w:tcPr>
            <w:tcW w:w="1600" w:type="dxa"/>
            <w:vMerge w:val="continue"/>
            <w:tcBorders>
              <w:top w:val="nil"/>
            </w:tcBorders>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tc>
        <w:tc>
          <w:tcPr>
            <w:tcW w:w="4165"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区块链票据</w:t>
            </w:r>
          </w:p>
        </w:tc>
        <w:tc>
          <w:tcPr>
            <w:tcW w:w="1134"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60</w:t>
            </w:r>
            <w:r>
              <w:rPr>
                <w:rFonts w:hint="eastAsia" w:cs="仿宋"/>
                <w:b w:val="0"/>
                <w:i w:val="0"/>
                <w:caps w:val="0"/>
                <w:spacing w:val="0"/>
                <w:w w:val="100"/>
                <w:sz w:val="21"/>
                <w:szCs w:val="21"/>
                <w:lang w:val="en-US" w:eastAsia="zh-CN"/>
              </w:rPr>
              <w:t>分</w:t>
            </w:r>
          </w:p>
        </w:tc>
        <w:tc>
          <w:tcPr>
            <w:tcW w:w="1418" w:type="dxa"/>
            <w:vMerge w:val="continue"/>
            <w:tcBorders>
              <w:top w:val="nil"/>
            </w:tcBorders>
            <w:vAlign w:val="center"/>
          </w:tcPr>
          <w:p>
            <w:pPr>
              <w:keepLines w:val="0"/>
              <w:widowControl w:val="0"/>
              <w:snapToGrid w:val="0"/>
              <w:spacing w:before="0" w:beforeAutospacing="0" w:after="0" w:afterAutospacing="0" w:line="360" w:lineRule="auto"/>
              <w:ind w:left="0" w:right="0" w:firstLine="640" w:firstLineChars="200"/>
              <w:jc w:val="center"/>
              <w:textAlignment w:val="baseline"/>
              <w:rPr>
                <w:rFonts w:hint="eastAsia" w:ascii="仿宋" w:hAnsi="仿宋" w:eastAsia="仿宋" w:cs="仿宋"/>
                <w:b w:val="0"/>
                <w:i w:val="0"/>
                <w:caps w:val="0"/>
                <w:spacing w:val="0"/>
                <w:w w:val="100"/>
                <w:sz w:val="32"/>
                <w:szCs w:val="3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1600" w:type="dxa"/>
            <w:vMerge w:val="restart"/>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tc>
        <w:tc>
          <w:tcPr>
            <w:tcW w:w="4165"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区块链供应链金融</w:t>
            </w:r>
          </w:p>
        </w:tc>
        <w:tc>
          <w:tcPr>
            <w:tcW w:w="1134"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60</w:t>
            </w:r>
            <w:r>
              <w:rPr>
                <w:rFonts w:hint="eastAsia" w:cs="仿宋"/>
                <w:b w:val="0"/>
                <w:i w:val="0"/>
                <w:caps w:val="0"/>
                <w:spacing w:val="0"/>
                <w:w w:val="100"/>
                <w:sz w:val="21"/>
                <w:szCs w:val="21"/>
                <w:lang w:val="en-US" w:eastAsia="zh-CN"/>
              </w:rPr>
              <w:t>分</w:t>
            </w:r>
          </w:p>
        </w:tc>
        <w:tc>
          <w:tcPr>
            <w:tcW w:w="1418" w:type="dxa"/>
            <w:vMerge w:val="restart"/>
            <w:vAlign w:val="center"/>
          </w:tcPr>
          <w:p>
            <w:pPr>
              <w:pStyle w:val="10"/>
              <w:keepLines w:val="0"/>
              <w:widowControl w:val="0"/>
              <w:snapToGrid w:val="0"/>
              <w:spacing w:before="0" w:beforeAutospacing="0" w:after="0" w:afterAutospacing="0" w:line="360" w:lineRule="auto"/>
              <w:ind w:left="0" w:right="0" w:firstLine="640" w:firstLineChars="200"/>
              <w:jc w:val="center"/>
              <w:textAlignment w:val="baseline"/>
              <w:rPr>
                <w:rFonts w:hint="eastAsia" w:ascii="仿宋" w:hAnsi="仿宋" w:eastAsia="仿宋" w:cs="仿宋"/>
                <w:b w:val="0"/>
                <w:i w:val="0"/>
                <w:caps w:val="0"/>
                <w:spacing w:val="0"/>
                <w:w w:val="100"/>
                <w:sz w:val="32"/>
                <w:szCs w:val="3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jc w:val="center"/>
        </w:trPr>
        <w:tc>
          <w:tcPr>
            <w:tcW w:w="1600" w:type="dxa"/>
            <w:vMerge w:val="continue"/>
            <w:tcBorders>
              <w:top w:val="nil"/>
            </w:tcBorders>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tc>
        <w:tc>
          <w:tcPr>
            <w:tcW w:w="4165"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区块链债券</w:t>
            </w:r>
          </w:p>
        </w:tc>
        <w:tc>
          <w:tcPr>
            <w:tcW w:w="1134"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60</w:t>
            </w:r>
            <w:r>
              <w:rPr>
                <w:rFonts w:hint="eastAsia" w:cs="仿宋"/>
                <w:b w:val="0"/>
                <w:i w:val="0"/>
                <w:caps w:val="0"/>
                <w:spacing w:val="0"/>
                <w:w w:val="100"/>
                <w:sz w:val="21"/>
                <w:szCs w:val="21"/>
                <w:lang w:val="en-US" w:eastAsia="zh-CN"/>
              </w:rPr>
              <w:t>分</w:t>
            </w:r>
          </w:p>
        </w:tc>
        <w:tc>
          <w:tcPr>
            <w:tcW w:w="1418" w:type="dxa"/>
            <w:vMerge w:val="continue"/>
            <w:tcBorders>
              <w:top w:val="nil"/>
            </w:tcBorders>
            <w:vAlign w:val="center"/>
          </w:tcPr>
          <w:p>
            <w:pPr>
              <w:keepLines w:val="0"/>
              <w:widowControl w:val="0"/>
              <w:snapToGrid w:val="0"/>
              <w:spacing w:before="0" w:beforeAutospacing="0" w:after="0" w:afterAutospacing="0" w:line="360" w:lineRule="auto"/>
              <w:ind w:left="0" w:right="0" w:firstLine="640" w:firstLineChars="200"/>
              <w:jc w:val="center"/>
              <w:textAlignment w:val="baseline"/>
              <w:rPr>
                <w:rFonts w:hint="eastAsia" w:ascii="仿宋" w:hAnsi="仿宋" w:eastAsia="仿宋" w:cs="仿宋"/>
                <w:b w:val="0"/>
                <w:i w:val="0"/>
                <w:caps w:val="0"/>
                <w:spacing w:val="0"/>
                <w:w w:val="100"/>
                <w:sz w:val="32"/>
                <w:szCs w:val="3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1600" w:type="dxa"/>
            <w:vMerge w:val="continue"/>
            <w:tcBorders>
              <w:top w:val="nil"/>
            </w:tcBorders>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tc>
        <w:tc>
          <w:tcPr>
            <w:tcW w:w="4165"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区块链资产证券化</w:t>
            </w:r>
          </w:p>
        </w:tc>
        <w:tc>
          <w:tcPr>
            <w:tcW w:w="1134"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60</w:t>
            </w:r>
            <w:r>
              <w:rPr>
                <w:rFonts w:hint="eastAsia" w:cs="仿宋"/>
                <w:b w:val="0"/>
                <w:i w:val="0"/>
                <w:caps w:val="0"/>
                <w:spacing w:val="0"/>
                <w:w w:val="100"/>
                <w:sz w:val="21"/>
                <w:szCs w:val="21"/>
                <w:lang w:val="en-US" w:eastAsia="zh-CN"/>
              </w:rPr>
              <w:t>分</w:t>
            </w:r>
          </w:p>
        </w:tc>
        <w:tc>
          <w:tcPr>
            <w:tcW w:w="1418" w:type="dxa"/>
            <w:vMerge w:val="continue"/>
            <w:tcBorders>
              <w:top w:val="nil"/>
            </w:tcBorders>
            <w:vAlign w:val="center"/>
          </w:tcPr>
          <w:p>
            <w:pPr>
              <w:keepLines w:val="0"/>
              <w:widowControl w:val="0"/>
              <w:snapToGrid w:val="0"/>
              <w:spacing w:before="0" w:beforeAutospacing="0" w:after="0" w:afterAutospacing="0" w:line="360" w:lineRule="auto"/>
              <w:ind w:left="0" w:right="0" w:firstLine="640" w:firstLineChars="200"/>
              <w:jc w:val="center"/>
              <w:textAlignment w:val="baseline"/>
              <w:rPr>
                <w:rFonts w:hint="eastAsia" w:ascii="仿宋" w:hAnsi="仿宋" w:eastAsia="仿宋" w:cs="仿宋"/>
                <w:b w:val="0"/>
                <w:i w:val="0"/>
                <w:caps w:val="0"/>
                <w:spacing w:val="0"/>
                <w:w w:val="100"/>
                <w:sz w:val="32"/>
                <w:szCs w:val="3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1600" w:type="dxa"/>
            <w:vMerge w:val="continue"/>
            <w:tcBorders>
              <w:top w:val="nil"/>
            </w:tcBorders>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tc>
        <w:tc>
          <w:tcPr>
            <w:tcW w:w="4165"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区块链跨境支付与融资</w:t>
            </w:r>
          </w:p>
        </w:tc>
        <w:tc>
          <w:tcPr>
            <w:tcW w:w="1134"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60</w:t>
            </w:r>
            <w:r>
              <w:rPr>
                <w:rFonts w:hint="eastAsia" w:cs="仿宋"/>
                <w:b w:val="0"/>
                <w:i w:val="0"/>
                <w:caps w:val="0"/>
                <w:spacing w:val="0"/>
                <w:w w:val="100"/>
                <w:sz w:val="21"/>
                <w:szCs w:val="21"/>
                <w:lang w:val="en-US" w:eastAsia="zh-CN"/>
              </w:rPr>
              <w:t>分</w:t>
            </w:r>
          </w:p>
        </w:tc>
        <w:tc>
          <w:tcPr>
            <w:tcW w:w="1418" w:type="dxa"/>
            <w:vMerge w:val="continue"/>
            <w:tcBorders>
              <w:top w:val="nil"/>
            </w:tcBorders>
            <w:vAlign w:val="center"/>
          </w:tcPr>
          <w:p>
            <w:pPr>
              <w:keepLines w:val="0"/>
              <w:widowControl w:val="0"/>
              <w:snapToGrid w:val="0"/>
              <w:spacing w:before="0" w:beforeAutospacing="0" w:after="0" w:afterAutospacing="0" w:line="360" w:lineRule="auto"/>
              <w:ind w:left="0" w:right="0" w:firstLine="640" w:firstLineChars="200"/>
              <w:jc w:val="center"/>
              <w:textAlignment w:val="baseline"/>
              <w:rPr>
                <w:rFonts w:hint="eastAsia" w:ascii="仿宋" w:hAnsi="仿宋" w:eastAsia="仿宋" w:cs="仿宋"/>
                <w:b w:val="0"/>
                <w:i w:val="0"/>
                <w:caps w:val="0"/>
                <w:spacing w:val="0"/>
                <w:w w:val="100"/>
                <w:sz w:val="32"/>
                <w:szCs w:val="3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jc w:val="center"/>
        </w:trPr>
        <w:tc>
          <w:tcPr>
            <w:tcW w:w="1600" w:type="dxa"/>
            <w:vMerge w:val="continue"/>
            <w:tcBorders>
              <w:top w:val="nil"/>
            </w:tcBorders>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tc>
        <w:tc>
          <w:tcPr>
            <w:tcW w:w="4165"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区块链保函</w:t>
            </w:r>
          </w:p>
        </w:tc>
        <w:tc>
          <w:tcPr>
            <w:tcW w:w="1134"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60</w:t>
            </w:r>
            <w:r>
              <w:rPr>
                <w:rFonts w:hint="eastAsia" w:cs="仿宋"/>
                <w:b w:val="0"/>
                <w:i w:val="0"/>
                <w:caps w:val="0"/>
                <w:spacing w:val="0"/>
                <w:w w:val="100"/>
                <w:sz w:val="21"/>
                <w:szCs w:val="21"/>
                <w:lang w:val="en-US" w:eastAsia="zh-CN"/>
              </w:rPr>
              <w:t>分</w:t>
            </w:r>
          </w:p>
        </w:tc>
        <w:tc>
          <w:tcPr>
            <w:tcW w:w="1418" w:type="dxa"/>
            <w:vMerge w:val="continue"/>
            <w:tcBorders>
              <w:top w:val="nil"/>
            </w:tcBorders>
            <w:vAlign w:val="center"/>
          </w:tcPr>
          <w:p>
            <w:pPr>
              <w:keepLines w:val="0"/>
              <w:widowControl w:val="0"/>
              <w:snapToGrid w:val="0"/>
              <w:spacing w:before="0" w:beforeAutospacing="0" w:after="0" w:afterAutospacing="0" w:line="360" w:lineRule="auto"/>
              <w:ind w:left="0" w:right="0" w:firstLine="640" w:firstLineChars="200"/>
              <w:jc w:val="center"/>
              <w:textAlignment w:val="baseline"/>
              <w:rPr>
                <w:rFonts w:hint="eastAsia" w:ascii="仿宋" w:hAnsi="仿宋" w:eastAsia="仿宋" w:cs="仿宋"/>
                <w:b w:val="0"/>
                <w:i w:val="0"/>
                <w:caps w:val="0"/>
                <w:spacing w:val="0"/>
                <w:w w:val="100"/>
                <w:sz w:val="32"/>
                <w:szCs w:val="3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2" w:hRule="atLeast"/>
          <w:jc w:val="center"/>
        </w:trPr>
        <w:tc>
          <w:tcPr>
            <w:tcW w:w="1600" w:type="dxa"/>
            <w:vMerge w:val="continue"/>
            <w:tcBorders>
              <w:top w:val="nil"/>
            </w:tcBorders>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p>
        </w:tc>
        <w:tc>
          <w:tcPr>
            <w:tcW w:w="4165" w:type="dxa"/>
            <w:vAlign w:val="center"/>
          </w:tcPr>
          <w:p>
            <w:pPr>
              <w:pStyle w:val="10"/>
              <w:keepLines w:val="0"/>
              <w:widowControl w:val="0"/>
              <w:snapToGrid w:val="0"/>
              <w:spacing w:before="0" w:beforeAutospacing="0" w:after="0" w:afterAutospacing="0" w:line="360" w:lineRule="auto"/>
              <w:ind w:left="0" w:right="0" w:firstLine="420" w:firstLineChars="20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区块链保险（含航意险、延误险）</w:t>
            </w:r>
          </w:p>
        </w:tc>
        <w:tc>
          <w:tcPr>
            <w:tcW w:w="1134" w:type="dxa"/>
            <w:vAlign w:val="center"/>
          </w:tcPr>
          <w:p>
            <w:pPr>
              <w:pStyle w:val="10"/>
              <w:keepLines w:val="0"/>
              <w:widowControl w:val="0"/>
              <w:snapToGrid w:val="0"/>
              <w:spacing w:before="0" w:beforeAutospacing="0" w:after="0" w:afterAutospacing="0" w:line="360" w:lineRule="auto"/>
              <w:ind w:right="0"/>
              <w:jc w:val="center"/>
              <w:textAlignment w:val="baseline"/>
              <w:rPr>
                <w:rFonts w:hint="eastAsia" w:ascii="仿宋" w:hAnsi="仿宋" w:eastAsia="仿宋" w:cs="仿宋"/>
                <w:b w:val="0"/>
                <w:i w:val="0"/>
                <w:caps w:val="0"/>
                <w:spacing w:val="0"/>
                <w:w w:val="100"/>
                <w:sz w:val="21"/>
                <w:szCs w:val="21"/>
              </w:rPr>
            </w:pPr>
            <w:r>
              <w:rPr>
                <w:rFonts w:hint="eastAsia" w:ascii="仿宋" w:hAnsi="仿宋" w:eastAsia="仿宋" w:cs="仿宋"/>
                <w:b w:val="0"/>
                <w:i w:val="0"/>
                <w:caps w:val="0"/>
                <w:spacing w:val="0"/>
                <w:w w:val="100"/>
                <w:sz w:val="21"/>
                <w:szCs w:val="21"/>
              </w:rPr>
              <w:t>60</w:t>
            </w:r>
            <w:r>
              <w:rPr>
                <w:rFonts w:hint="eastAsia" w:cs="仿宋"/>
                <w:b w:val="0"/>
                <w:i w:val="0"/>
                <w:caps w:val="0"/>
                <w:spacing w:val="0"/>
                <w:w w:val="100"/>
                <w:sz w:val="21"/>
                <w:szCs w:val="21"/>
                <w:lang w:val="en-US" w:eastAsia="zh-CN"/>
              </w:rPr>
              <w:t>分</w:t>
            </w:r>
          </w:p>
        </w:tc>
        <w:tc>
          <w:tcPr>
            <w:tcW w:w="1418" w:type="dxa"/>
            <w:vMerge w:val="continue"/>
            <w:tcBorders>
              <w:top w:val="nil"/>
            </w:tcBorders>
            <w:vAlign w:val="center"/>
          </w:tcPr>
          <w:p>
            <w:pPr>
              <w:keepLines w:val="0"/>
              <w:widowControl w:val="0"/>
              <w:snapToGrid w:val="0"/>
              <w:spacing w:before="0" w:beforeAutospacing="0" w:after="0" w:afterAutospacing="0" w:line="360" w:lineRule="auto"/>
              <w:ind w:left="0" w:right="0" w:firstLine="640" w:firstLineChars="200"/>
              <w:jc w:val="center"/>
              <w:textAlignment w:val="baseline"/>
              <w:rPr>
                <w:rFonts w:hint="eastAsia" w:ascii="仿宋" w:hAnsi="仿宋" w:eastAsia="仿宋" w:cs="仿宋"/>
                <w:b w:val="0"/>
                <w:i w:val="0"/>
                <w:caps w:val="0"/>
                <w:spacing w:val="0"/>
                <w:w w:val="100"/>
                <w:sz w:val="32"/>
                <w:szCs w:val="32"/>
              </w:rPr>
            </w:pPr>
          </w:p>
        </w:tc>
      </w:tr>
    </w:tbl>
    <w:p>
      <w:pPr>
        <w:pStyle w:val="3"/>
        <w:keepLines w:val="0"/>
        <w:widowControl w:val="0"/>
        <w:snapToGrid w:val="0"/>
        <w:spacing w:before="0" w:beforeAutospacing="0" w:after="0" w:afterAutospacing="0" w:line="360" w:lineRule="auto"/>
        <w:ind w:left="0" w:right="0" w:firstLine="640" w:firstLineChars="200"/>
        <w:jc w:val="left"/>
        <w:textAlignment w:val="baseline"/>
        <w:rPr>
          <w:rFonts w:hint="eastAsia" w:ascii="仿宋" w:hAnsi="仿宋" w:eastAsia="仿宋" w:cs="仿宋"/>
          <w:b w:val="0"/>
          <w:i w:val="0"/>
          <w:caps w:val="0"/>
          <w:spacing w:val="0"/>
          <w:w w:val="100"/>
          <w:sz w:val="32"/>
          <w:szCs w:val="32"/>
        </w:rPr>
      </w:pPr>
    </w:p>
    <w:p>
      <w:pPr>
        <w:pStyle w:val="5"/>
        <w:keepLines w:val="0"/>
        <w:widowControl w:val="0"/>
        <w:snapToGrid w:val="0"/>
        <w:spacing w:before="0" w:beforeAutospacing="0" w:after="0" w:afterAutospacing="0" w:line="360" w:lineRule="auto"/>
        <w:ind w:left="0" w:right="0" w:firstLine="643" w:firstLineChars="200"/>
        <w:jc w:val="left"/>
        <w:textAlignment w:val="baseline"/>
        <w:rPr>
          <w:rFonts w:hint="eastAsia" w:ascii="仿宋" w:hAnsi="仿宋" w:eastAsia="仿宋" w:cs="仿宋"/>
          <w:b/>
          <w:i w:val="0"/>
          <w:caps w:val="0"/>
          <w:spacing w:val="0"/>
          <w:w w:val="100"/>
          <w:sz w:val="32"/>
          <w:szCs w:val="32"/>
        </w:rPr>
      </w:pPr>
      <w:r>
        <w:rPr>
          <w:rFonts w:hint="eastAsia" w:ascii="仿宋" w:hAnsi="仿宋" w:eastAsia="仿宋" w:cs="仿宋"/>
          <w:b/>
          <w:i w:val="0"/>
          <w:caps w:val="0"/>
          <w:spacing w:val="0"/>
          <w:w w:val="100"/>
          <w:sz w:val="32"/>
          <w:szCs w:val="32"/>
        </w:rPr>
        <w:t>（四）分值统计</w:t>
      </w:r>
    </w:p>
    <w:p>
      <w:pPr>
        <w:pStyle w:val="3"/>
        <w:keepLines w:val="0"/>
        <w:widowControl w:val="0"/>
        <w:snapToGrid w:val="0"/>
        <w:spacing w:before="0" w:beforeAutospacing="0" w:after="0" w:afterAutospacing="0" w:line="360" w:lineRule="auto"/>
        <w:ind w:left="0" w:right="0" w:firstLine="588" w:firstLineChars="200"/>
        <w:jc w:val="left"/>
        <w:textAlignment w:val="baseline"/>
        <w:rPr>
          <w:rFonts w:hint="eastAsia" w:ascii="仿宋" w:hAnsi="仿宋" w:eastAsia="仿宋" w:cs="仿宋"/>
          <w:b w:val="0"/>
          <w:i w:val="0"/>
          <w:caps w:val="0"/>
          <w:spacing w:val="0"/>
          <w:w w:val="100"/>
          <w:sz w:val="32"/>
          <w:szCs w:val="32"/>
        </w:rPr>
      </w:pPr>
      <w:r>
        <w:rPr>
          <w:rFonts w:hint="eastAsia" w:ascii="仿宋" w:hAnsi="仿宋" w:eastAsia="仿宋" w:cs="仿宋"/>
          <w:b w:val="0"/>
          <w:i w:val="0"/>
          <w:caps w:val="0"/>
          <w:spacing w:val="-13"/>
          <w:w w:val="100"/>
          <w:sz w:val="32"/>
          <w:szCs w:val="32"/>
        </w:rPr>
        <w:t xml:space="preserve">“业务素养”赛项团队分值 </w:t>
      </w:r>
      <w:r>
        <w:rPr>
          <w:rFonts w:hint="eastAsia" w:ascii="仿宋" w:hAnsi="仿宋" w:eastAsia="仿宋" w:cs="仿宋"/>
          <w:b w:val="0"/>
          <w:i w:val="0"/>
          <w:caps w:val="0"/>
          <w:spacing w:val="0"/>
          <w:w w:val="100"/>
          <w:sz w:val="32"/>
          <w:szCs w:val="32"/>
        </w:rPr>
        <w:t>400</w:t>
      </w:r>
      <w:r>
        <w:rPr>
          <w:rFonts w:hint="eastAsia" w:ascii="仿宋" w:hAnsi="仿宋" w:eastAsia="仿宋" w:cs="仿宋"/>
          <w:b w:val="0"/>
          <w:i w:val="0"/>
          <w:caps w:val="0"/>
          <w:spacing w:val="-15"/>
          <w:w w:val="100"/>
          <w:sz w:val="32"/>
          <w:szCs w:val="32"/>
        </w:rPr>
        <w:t xml:space="preserve"> 分、“业务技能”赛项团队分值</w:t>
      </w:r>
    </w:p>
    <w:p>
      <w:pPr>
        <w:pStyle w:val="3"/>
        <w:keepLines w:val="0"/>
        <w:widowControl w:val="0"/>
        <w:snapToGrid w:val="0"/>
        <w:spacing w:before="0" w:beforeAutospacing="0" w:after="0" w:afterAutospacing="0" w:line="360" w:lineRule="auto"/>
        <w:ind w:left="0" w:right="0" w:firstLine="640" w:firstLineChars="200"/>
        <w:jc w:val="left"/>
        <w:textAlignment w:val="baseline"/>
        <w:rPr>
          <w:rFonts w:hint="eastAsia" w:ascii="仿宋" w:hAnsi="仿宋" w:eastAsia="仿宋" w:cs="仿宋"/>
          <w:b w:val="0"/>
          <w:i w:val="0"/>
          <w:caps w:val="0"/>
          <w:spacing w:val="0"/>
          <w:w w:val="100"/>
          <w:sz w:val="32"/>
          <w:szCs w:val="32"/>
        </w:rPr>
      </w:pPr>
      <w:r>
        <w:rPr>
          <w:rFonts w:hint="eastAsia" w:ascii="仿宋" w:hAnsi="仿宋" w:eastAsia="仿宋" w:cs="仿宋"/>
          <w:b w:val="0"/>
          <w:i w:val="0"/>
          <w:caps w:val="0"/>
          <w:spacing w:val="0"/>
          <w:w w:val="100"/>
          <w:sz w:val="32"/>
          <w:szCs w:val="32"/>
        </w:rPr>
        <w:t>800</w:t>
      </w:r>
      <w:r>
        <w:rPr>
          <w:rFonts w:hint="eastAsia" w:ascii="仿宋" w:hAnsi="仿宋" w:eastAsia="仿宋" w:cs="仿宋"/>
          <w:b w:val="0"/>
          <w:i w:val="0"/>
          <w:caps w:val="0"/>
          <w:spacing w:val="-13"/>
          <w:w w:val="100"/>
          <w:sz w:val="32"/>
          <w:szCs w:val="32"/>
        </w:rPr>
        <w:t xml:space="preserve"> 分、“银行核心业务岗位操作”赛项团队分值 </w:t>
      </w:r>
      <w:r>
        <w:rPr>
          <w:rFonts w:hint="eastAsia" w:ascii="仿宋" w:hAnsi="仿宋" w:eastAsia="仿宋" w:cs="仿宋"/>
          <w:b w:val="0"/>
          <w:i w:val="0"/>
          <w:caps w:val="0"/>
          <w:spacing w:val="0"/>
          <w:w w:val="100"/>
          <w:sz w:val="32"/>
          <w:szCs w:val="32"/>
        </w:rPr>
        <w:t>800</w:t>
      </w:r>
      <w:r>
        <w:rPr>
          <w:rFonts w:hint="eastAsia" w:ascii="仿宋" w:hAnsi="仿宋" w:eastAsia="仿宋" w:cs="仿宋"/>
          <w:b w:val="0"/>
          <w:i w:val="0"/>
          <w:caps w:val="0"/>
          <w:spacing w:val="-13"/>
          <w:w w:val="100"/>
          <w:sz w:val="32"/>
          <w:szCs w:val="32"/>
        </w:rPr>
        <w:t xml:space="preserve"> 分、“数字金</w:t>
      </w:r>
      <w:r>
        <w:rPr>
          <w:rFonts w:hint="eastAsia" w:ascii="仿宋" w:hAnsi="仿宋" w:eastAsia="仿宋" w:cs="仿宋"/>
          <w:b w:val="0"/>
          <w:i w:val="0"/>
          <w:caps w:val="0"/>
          <w:spacing w:val="0"/>
          <w:w w:val="100"/>
          <w:sz w:val="32"/>
          <w:szCs w:val="32"/>
        </w:rPr>
        <w:t>融业务操作”赛项团队分值 800 分。上述四项合计团队总分为 2800 分。成绩审核无误后转换成百分制进行公示、上报。</w:t>
      </w:r>
    </w:p>
    <w:p>
      <w:pPr>
        <w:keepLines w:val="0"/>
        <w:widowControl w:val="0"/>
        <w:snapToGrid w:val="0"/>
        <w:spacing w:before="0" w:beforeAutospacing="0" w:after="0" w:afterAutospacing="0" w:line="360" w:lineRule="auto"/>
        <w:ind w:left="0" w:right="0" w:firstLine="643" w:firstLineChars="200"/>
        <w:jc w:val="left"/>
        <w:textAlignment w:val="baseline"/>
        <w:rPr>
          <w:rFonts w:hint="eastAsia" w:ascii="仿宋" w:hAnsi="仿宋" w:eastAsia="仿宋" w:cs="仿宋"/>
          <w:b/>
          <w:i w:val="0"/>
          <w:caps w:val="0"/>
          <w:spacing w:val="0"/>
          <w:w w:val="100"/>
          <w:sz w:val="32"/>
          <w:szCs w:val="32"/>
        </w:rPr>
      </w:pPr>
      <w:r>
        <w:rPr>
          <w:rFonts w:hint="eastAsia" w:ascii="仿宋" w:hAnsi="仿宋" w:eastAsia="仿宋" w:cs="仿宋"/>
          <w:b/>
          <w:i w:val="0"/>
          <w:caps w:val="0"/>
          <w:spacing w:val="0"/>
          <w:w w:val="100"/>
          <w:sz w:val="32"/>
          <w:szCs w:val="32"/>
        </w:rPr>
        <w:t>（七）成绩复核</w:t>
      </w:r>
    </w:p>
    <w:p>
      <w:pPr>
        <w:pStyle w:val="3"/>
        <w:keepLines w:val="0"/>
        <w:widowControl w:val="0"/>
        <w:snapToGrid w:val="0"/>
        <w:spacing w:before="0" w:beforeAutospacing="0" w:after="0" w:afterAutospacing="0" w:line="360" w:lineRule="auto"/>
        <w:ind w:left="0" w:right="0" w:firstLine="640" w:firstLineChars="200"/>
        <w:jc w:val="both"/>
        <w:textAlignment w:val="baseline"/>
        <w:rPr>
          <w:rFonts w:hint="eastAsia" w:ascii="仿宋" w:hAnsi="仿宋" w:eastAsia="仿宋" w:cs="仿宋"/>
          <w:b w:val="0"/>
          <w:i w:val="0"/>
          <w:caps w:val="0"/>
          <w:spacing w:val="0"/>
          <w:w w:val="100"/>
          <w:sz w:val="32"/>
          <w:szCs w:val="32"/>
        </w:rPr>
      </w:pPr>
      <w:r>
        <w:rPr>
          <w:rFonts w:hint="eastAsia" w:ascii="仿宋" w:hAnsi="仿宋" w:eastAsia="仿宋" w:cs="仿宋"/>
          <w:b w:val="0"/>
          <w:i w:val="0"/>
          <w:caps w:val="0"/>
          <w:spacing w:val="0"/>
          <w:w w:val="100"/>
          <w:sz w:val="32"/>
          <w:szCs w:val="32"/>
        </w:rPr>
        <w:t>为保障成绩评判的准确性，监督组将对赛项总成绩排名前 30%的所有参赛队伍（选手）的成绩进行复核；对其余成绩进行抽检复核， 抽检覆盖率不得低于 15%。如发现成绩错误以书面方式及时告知裁判长，由裁判长更正成绩并签字确认。复核、抽检错误率超过 5%的， 裁判组将对所有成绩进行复核。</w:t>
      </w:r>
    </w:p>
    <w:p>
      <w:pPr>
        <w:pStyle w:val="5"/>
        <w:keepLines w:val="0"/>
        <w:widowControl w:val="0"/>
        <w:snapToGrid w:val="0"/>
        <w:spacing w:before="0" w:beforeAutospacing="0" w:after="0" w:afterAutospacing="0" w:line="360" w:lineRule="auto"/>
        <w:ind w:left="0" w:right="0" w:firstLine="643" w:firstLineChars="200"/>
        <w:jc w:val="left"/>
        <w:textAlignment w:val="baseline"/>
        <w:rPr>
          <w:rFonts w:hint="eastAsia" w:ascii="仿宋" w:hAnsi="仿宋" w:eastAsia="仿宋" w:cs="仿宋"/>
          <w:b/>
          <w:i w:val="0"/>
          <w:caps w:val="0"/>
          <w:spacing w:val="0"/>
          <w:w w:val="100"/>
          <w:sz w:val="32"/>
          <w:szCs w:val="32"/>
        </w:rPr>
      </w:pPr>
      <w:r>
        <w:rPr>
          <w:rFonts w:hint="eastAsia" w:ascii="仿宋" w:hAnsi="仿宋" w:eastAsia="仿宋" w:cs="仿宋"/>
          <w:b/>
          <w:i w:val="0"/>
          <w:caps w:val="0"/>
          <w:spacing w:val="0"/>
          <w:w w:val="100"/>
          <w:sz w:val="32"/>
          <w:szCs w:val="32"/>
        </w:rPr>
        <w:t>（八）成绩公布</w:t>
      </w:r>
    </w:p>
    <w:p>
      <w:pPr>
        <w:pStyle w:val="3"/>
        <w:keepLines w:val="0"/>
        <w:widowControl w:val="0"/>
        <w:snapToGrid w:val="0"/>
        <w:spacing w:before="0" w:beforeAutospacing="0" w:after="0" w:afterAutospacing="0" w:line="360" w:lineRule="auto"/>
        <w:ind w:left="0" w:right="0" w:firstLine="640" w:firstLineChars="200"/>
        <w:jc w:val="left"/>
        <w:textAlignment w:val="baseline"/>
        <w:rPr>
          <w:rFonts w:hint="eastAsia" w:ascii="仿宋" w:hAnsi="仿宋" w:eastAsia="仿宋" w:cs="仿宋"/>
          <w:b w:val="0"/>
          <w:i w:val="0"/>
          <w:caps w:val="0"/>
          <w:spacing w:val="0"/>
          <w:w w:val="100"/>
          <w:sz w:val="32"/>
          <w:szCs w:val="32"/>
        </w:rPr>
      </w:pPr>
      <w:r>
        <w:rPr>
          <w:rFonts w:hint="eastAsia" w:ascii="仿宋" w:hAnsi="仿宋" w:eastAsia="仿宋" w:cs="仿宋"/>
          <w:b w:val="0"/>
          <w:i w:val="0"/>
          <w:caps w:val="0"/>
          <w:spacing w:val="0"/>
          <w:w w:val="100"/>
          <w:sz w:val="32"/>
          <w:szCs w:val="32"/>
        </w:rPr>
        <w:t>竞赛成绩复核无误后，经裁判长、监督组签字后进行公示。公示</w:t>
      </w:r>
      <w:r>
        <w:rPr>
          <w:rFonts w:hint="eastAsia" w:ascii="仿宋" w:hAnsi="仿宋" w:eastAsia="仿宋" w:cs="仿宋"/>
          <w:b w:val="0"/>
          <w:i w:val="0"/>
          <w:caps w:val="0"/>
          <w:spacing w:val="-18"/>
          <w:w w:val="100"/>
          <w:sz w:val="32"/>
          <w:szCs w:val="32"/>
        </w:rPr>
        <w:t xml:space="preserve">时间为 </w:t>
      </w:r>
      <w:r>
        <w:rPr>
          <w:rFonts w:hint="eastAsia" w:cs="仿宋"/>
          <w:b w:val="0"/>
          <w:i w:val="0"/>
          <w:caps w:val="0"/>
          <w:spacing w:val="0"/>
          <w:w w:val="100"/>
          <w:sz w:val="32"/>
          <w:szCs w:val="32"/>
          <w:lang w:val="en-US" w:eastAsia="zh-CN"/>
        </w:rPr>
        <w:t>1</w:t>
      </w:r>
      <w:r>
        <w:rPr>
          <w:rFonts w:hint="eastAsia" w:ascii="仿宋" w:hAnsi="仿宋" w:eastAsia="仿宋" w:cs="仿宋"/>
          <w:b w:val="0"/>
          <w:i w:val="0"/>
          <w:caps w:val="0"/>
          <w:spacing w:val="-15"/>
          <w:w w:val="100"/>
          <w:sz w:val="32"/>
          <w:szCs w:val="32"/>
        </w:rPr>
        <w:t xml:space="preserve"> 小时。成绩公示无异议后，由仲裁长和监督组长在成绩单上</w:t>
      </w:r>
      <w:r>
        <w:rPr>
          <w:rFonts w:hint="eastAsia" w:ascii="仿宋" w:hAnsi="仿宋" w:eastAsia="仿宋" w:cs="仿宋"/>
          <w:b w:val="0"/>
          <w:i w:val="0"/>
          <w:caps w:val="0"/>
          <w:spacing w:val="-5"/>
          <w:w w:val="100"/>
          <w:sz w:val="32"/>
          <w:szCs w:val="32"/>
        </w:rPr>
        <w:t>签字。</w:t>
      </w:r>
    </w:p>
    <w:p>
      <w:pPr>
        <w:pStyle w:val="3"/>
        <w:keepLines w:val="0"/>
        <w:widowControl w:val="0"/>
        <w:snapToGrid w:val="0"/>
        <w:spacing w:before="0" w:beforeAutospacing="0" w:after="0" w:afterAutospacing="0" w:line="360" w:lineRule="auto"/>
        <w:ind w:left="0" w:right="0" w:firstLine="640" w:firstLineChars="200"/>
        <w:jc w:val="left"/>
        <w:textAlignment w:val="baseline"/>
        <w:rPr>
          <w:rFonts w:hint="eastAsia" w:ascii="仿宋" w:hAnsi="仿宋" w:eastAsia="仿宋" w:cs="仿宋"/>
          <w:b w:val="0"/>
          <w:i w:val="0"/>
          <w:caps w:val="0"/>
          <w:spacing w:val="0"/>
          <w:w w:val="100"/>
          <w:sz w:val="32"/>
          <w:szCs w:val="32"/>
        </w:rPr>
      </w:pPr>
      <w:r>
        <w:rPr>
          <w:rFonts w:hint="eastAsia" w:ascii="仿宋" w:hAnsi="仿宋" w:eastAsia="仿宋" w:cs="仿宋"/>
          <w:b w:val="0"/>
          <w:i w:val="0"/>
          <w:caps w:val="0"/>
          <w:spacing w:val="0"/>
          <w:w w:val="100"/>
          <w:sz w:val="32"/>
          <w:szCs w:val="32"/>
        </w:rPr>
        <w:t>1</w:t>
      </w:r>
      <w:r>
        <w:rPr>
          <w:rFonts w:hint="eastAsia" w:cs="仿宋"/>
          <w:b w:val="0"/>
          <w:i w:val="0"/>
          <w:caps w:val="0"/>
          <w:spacing w:val="0"/>
          <w:w w:val="100"/>
          <w:sz w:val="32"/>
          <w:szCs w:val="32"/>
          <w:lang w:val="en-US" w:eastAsia="zh-CN"/>
        </w:rPr>
        <w:t>.</w:t>
      </w:r>
      <w:r>
        <w:rPr>
          <w:rFonts w:hint="eastAsia" w:ascii="仿宋" w:hAnsi="仿宋" w:eastAsia="仿宋" w:cs="仿宋"/>
          <w:b w:val="0"/>
          <w:i w:val="0"/>
          <w:caps w:val="0"/>
          <w:spacing w:val="0"/>
          <w:w w:val="100"/>
          <w:sz w:val="32"/>
          <w:szCs w:val="32"/>
        </w:rPr>
        <w:t>本赛项只设参赛团体奖；</w:t>
      </w:r>
    </w:p>
    <w:p>
      <w:pPr>
        <w:pStyle w:val="3"/>
        <w:keepLines w:val="0"/>
        <w:widowControl w:val="0"/>
        <w:snapToGrid w:val="0"/>
        <w:spacing w:before="0" w:beforeAutospacing="0" w:after="0" w:afterAutospacing="0" w:line="360" w:lineRule="auto"/>
        <w:ind w:left="0" w:right="0" w:firstLine="640" w:firstLineChars="200"/>
        <w:jc w:val="left"/>
        <w:textAlignment w:val="baseline"/>
        <w:rPr>
          <w:rFonts w:hint="eastAsia" w:ascii="仿宋" w:hAnsi="仿宋" w:eastAsia="仿宋" w:cs="仿宋"/>
          <w:b w:val="0"/>
          <w:i w:val="0"/>
          <w:caps w:val="0"/>
          <w:spacing w:val="0"/>
          <w:w w:val="100"/>
          <w:sz w:val="32"/>
          <w:szCs w:val="32"/>
        </w:rPr>
      </w:pPr>
      <w:r>
        <w:rPr>
          <w:rFonts w:hint="eastAsia" w:ascii="仿宋" w:hAnsi="仿宋" w:eastAsia="仿宋" w:cs="仿宋"/>
          <w:b w:val="0"/>
          <w:i w:val="0"/>
          <w:caps w:val="0"/>
          <w:spacing w:val="0"/>
          <w:w w:val="100"/>
          <w:sz w:val="32"/>
          <w:szCs w:val="32"/>
        </w:rPr>
        <w:t>2</w:t>
      </w:r>
      <w:r>
        <w:rPr>
          <w:rFonts w:hint="eastAsia" w:cs="仿宋"/>
          <w:b w:val="0"/>
          <w:i w:val="0"/>
          <w:caps w:val="0"/>
          <w:spacing w:val="0"/>
          <w:w w:val="100"/>
          <w:sz w:val="32"/>
          <w:szCs w:val="32"/>
          <w:lang w:val="en-US" w:eastAsia="zh-CN"/>
        </w:rPr>
        <w:t>.</w:t>
      </w:r>
      <w:r>
        <w:rPr>
          <w:rFonts w:hint="eastAsia" w:ascii="仿宋" w:hAnsi="仿宋" w:eastAsia="仿宋" w:cs="仿宋"/>
          <w:b w:val="0"/>
          <w:i w:val="0"/>
          <w:caps w:val="0"/>
          <w:spacing w:val="0"/>
          <w:w w:val="100"/>
          <w:sz w:val="32"/>
          <w:szCs w:val="32"/>
        </w:rPr>
        <w:t>团体赛以本项目实际参赛总队数为基数分别设立一、二、三等奖，获奖比例分别为10%、20%、30% (小数点后四舍五入);当选手成绩排名在获奖比例内，但比赛分数低于本赛项最高分数60%的不能获奖；</w:t>
      </w:r>
    </w:p>
    <w:p>
      <w:pPr>
        <w:pStyle w:val="3"/>
        <w:keepLines w:val="0"/>
        <w:widowControl w:val="0"/>
        <w:snapToGrid w:val="0"/>
        <w:spacing w:before="0" w:beforeAutospacing="0" w:after="0" w:afterAutospacing="0" w:line="360" w:lineRule="auto"/>
        <w:ind w:left="0" w:right="0" w:firstLine="640" w:firstLineChars="200"/>
        <w:jc w:val="left"/>
        <w:textAlignment w:val="baseline"/>
        <w:rPr>
          <w:rFonts w:hint="eastAsia" w:ascii="仿宋" w:hAnsi="仿宋" w:eastAsia="仿宋" w:cs="仿宋"/>
          <w:b w:val="0"/>
          <w:i w:val="0"/>
          <w:caps w:val="0"/>
          <w:spacing w:val="0"/>
          <w:w w:val="100"/>
          <w:sz w:val="32"/>
          <w:szCs w:val="32"/>
        </w:rPr>
      </w:pPr>
      <w:r>
        <w:rPr>
          <w:rFonts w:hint="eastAsia" w:ascii="仿宋" w:hAnsi="仿宋" w:eastAsia="仿宋" w:cs="仿宋"/>
          <w:b w:val="0"/>
          <w:i w:val="0"/>
          <w:caps w:val="0"/>
          <w:spacing w:val="0"/>
          <w:w w:val="100"/>
          <w:sz w:val="32"/>
          <w:szCs w:val="32"/>
        </w:rPr>
        <w:t>3</w:t>
      </w:r>
      <w:r>
        <w:rPr>
          <w:rFonts w:hint="eastAsia" w:cs="仿宋"/>
          <w:b w:val="0"/>
          <w:i w:val="0"/>
          <w:caps w:val="0"/>
          <w:spacing w:val="0"/>
          <w:w w:val="100"/>
          <w:sz w:val="32"/>
          <w:szCs w:val="32"/>
          <w:lang w:val="en-US" w:eastAsia="zh-CN"/>
        </w:rPr>
        <w:t>.</w:t>
      </w:r>
      <w:r>
        <w:rPr>
          <w:rFonts w:hint="eastAsia" w:ascii="仿宋" w:hAnsi="仿宋" w:eastAsia="仿宋" w:cs="仿宋"/>
          <w:b w:val="0"/>
          <w:i w:val="0"/>
          <w:caps w:val="0"/>
          <w:spacing w:val="0"/>
          <w:w w:val="100"/>
          <w:sz w:val="32"/>
          <w:szCs w:val="32"/>
        </w:rPr>
        <w:t>获奖选手及指导老师由组委会颁发荣誉证书。</w:t>
      </w:r>
    </w:p>
    <w:p>
      <w:pPr>
        <w:pStyle w:val="4"/>
        <w:keepLines w:val="0"/>
        <w:widowControl w:val="0"/>
        <w:snapToGrid w:val="0"/>
        <w:spacing w:before="0" w:beforeAutospacing="0" w:after="0" w:afterAutospacing="0" w:line="360" w:lineRule="auto"/>
        <w:ind w:left="0" w:right="0" w:firstLine="643" w:firstLineChars="200"/>
        <w:jc w:val="left"/>
        <w:textAlignment w:val="baseline"/>
        <w:rPr>
          <w:rFonts w:hint="eastAsia" w:ascii="仿宋" w:hAnsi="仿宋" w:eastAsia="仿宋" w:cs="仿宋"/>
          <w:b/>
          <w:i w:val="0"/>
          <w:caps w:val="0"/>
          <w:spacing w:val="0"/>
          <w:w w:val="100"/>
          <w:sz w:val="32"/>
          <w:szCs w:val="32"/>
        </w:rPr>
      </w:pPr>
      <w:r>
        <w:rPr>
          <w:rFonts w:hint="eastAsia" w:ascii="仿宋" w:hAnsi="仿宋" w:eastAsia="仿宋" w:cs="仿宋"/>
          <w:b/>
          <w:i w:val="0"/>
          <w:caps w:val="0"/>
          <w:spacing w:val="0"/>
          <w:w w:val="100"/>
          <w:sz w:val="32"/>
          <w:szCs w:val="32"/>
        </w:rPr>
        <w:t>十、竞赛须知</w:t>
      </w:r>
    </w:p>
    <w:p>
      <w:pPr>
        <w:pStyle w:val="3"/>
        <w:keepLines w:val="0"/>
        <w:widowControl w:val="0"/>
        <w:snapToGrid w:val="0"/>
        <w:spacing w:before="0" w:beforeAutospacing="0" w:after="0" w:afterAutospacing="0" w:line="360" w:lineRule="auto"/>
        <w:ind w:left="0" w:right="0" w:firstLine="636" w:firstLineChars="200"/>
        <w:jc w:val="left"/>
        <w:textAlignment w:val="baseline"/>
        <w:rPr>
          <w:rFonts w:hint="eastAsia" w:ascii="仿宋" w:hAnsi="仿宋" w:eastAsia="仿宋" w:cs="仿宋"/>
          <w:b w:val="0"/>
          <w:i w:val="0"/>
          <w:caps w:val="0"/>
          <w:spacing w:val="0"/>
          <w:w w:val="100"/>
          <w:sz w:val="32"/>
          <w:szCs w:val="32"/>
        </w:rPr>
      </w:pPr>
      <w:r>
        <w:rPr>
          <w:rFonts w:hint="eastAsia" w:ascii="仿宋" w:hAnsi="仿宋" w:eastAsia="仿宋" w:cs="仿宋"/>
          <w:b w:val="0"/>
          <w:i w:val="0"/>
          <w:caps w:val="0"/>
          <w:spacing w:val="-1"/>
          <w:w w:val="100"/>
          <w:sz w:val="32"/>
          <w:szCs w:val="32"/>
        </w:rPr>
        <w:t>（</w:t>
      </w:r>
      <w:r>
        <w:rPr>
          <w:rFonts w:hint="eastAsia" w:ascii="仿宋" w:hAnsi="仿宋" w:eastAsia="仿宋" w:cs="仿宋"/>
          <w:b w:val="0"/>
          <w:i w:val="0"/>
          <w:caps w:val="0"/>
          <w:spacing w:val="-3"/>
          <w:w w:val="100"/>
          <w:sz w:val="32"/>
          <w:szCs w:val="32"/>
        </w:rPr>
        <w:t>一</w:t>
      </w:r>
      <w:r>
        <w:rPr>
          <w:rFonts w:hint="eastAsia" w:ascii="仿宋" w:hAnsi="仿宋" w:eastAsia="仿宋" w:cs="仿宋"/>
          <w:b w:val="0"/>
          <w:i w:val="0"/>
          <w:caps w:val="0"/>
          <w:spacing w:val="-1"/>
          <w:w w:val="100"/>
          <w:sz w:val="32"/>
          <w:szCs w:val="32"/>
        </w:rPr>
        <w:t>）</w:t>
      </w:r>
      <w:r>
        <w:rPr>
          <w:rFonts w:hint="eastAsia" w:ascii="仿宋" w:hAnsi="仿宋" w:eastAsia="仿宋" w:cs="仿宋"/>
          <w:b w:val="0"/>
          <w:i w:val="0"/>
          <w:caps w:val="0"/>
          <w:spacing w:val="-2"/>
          <w:w w:val="100"/>
          <w:sz w:val="32"/>
          <w:szCs w:val="32"/>
        </w:rPr>
        <w:t>参赛队须知</w:t>
      </w:r>
    </w:p>
    <w:p>
      <w:pPr>
        <w:pStyle w:val="9"/>
        <w:keepLines w:val="0"/>
        <w:widowControl w:val="0"/>
        <w:numPr>
          <w:numId w:val="0"/>
        </w:numPr>
        <w:tabs>
          <w:tab w:val="left" w:pos="1260"/>
        </w:tabs>
        <w:snapToGrid w:val="0"/>
        <w:spacing w:before="0" w:beforeAutospacing="0" w:after="0" w:afterAutospacing="0" w:line="360" w:lineRule="auto"/>
        <w:ind w:right="0" w:rightChars="0" w:firstLine="604" w:firstLineChars="200"/>
        <w:jc w:val="left"/>
        <w:textAlignment w:val="baseline"/>
        <w:rPr>
          <w:rFonts w:hint="eastAsia" w:ascii="仿宋" w:hAnsi="仿宋" w:eastAsia="仿宋" w:cs="仿宋"/>
          <w:b w:val="0"/>
          <w:i w:val="0"/>
          <w:caps w:val="0"/>
          <w:spacing w:val="0"/>
          <w:w w:val="100"/>
          <w:sz w:val="32"/>
          <w:szCs w:val="32"/>
        </w:rPr>
      </w:pPr>
      <w:r>
        <w:rPr>
          <w:rFonts w:hint="eastAsia" w:cs="仿宋"/>
          <w:b w:val="0"/>
          <w:i w:val="0"/>
          <w:caps w:val="0"/>
          <w:spacing w:val="-9"/>
          <w:w w:val="100"/>
          <w:sz w:val="32"/>
          <w:szCs w:val="32"/>
          <w:lang w:val="en-US" w:eastAsia="zh-CN"/>
        </w:rPr>
        <w:t>1.</w:t>
      </w:r>
      <w:r>
        <w:rPr>
          <w:rFonts w:hint="eastAsia" w:ascii="仿宋" w:hAnsi="仿宋" w:eastAsia="仿宋" w:cs="仿宋"/>
          <w:b w:val="0"/>
          <w:i w:val="0"/>
          <w:caps w:val="0"/>
          <w:spacing w:val="-9"/>
          <w:w w:val="100"/>
          <w:sz w:val="32"/>
          <w:szCs w:val="32"/>
        </w:rPr>
        <w:t>参赛队名称统一使用各院代表队名称，不得使用其他组织或团</w:t>
      </w:r>
      <w:r>
        <w:rPr>
          <w:rFonts w:hint="eastAsia" w:ascii="仿宋" w:hAnsi="仿宋" w:eastAsia="仿宋" w:cs="仿宋"/>
          <w:b w:val="0"/>
          <w:i w:val="0"/>
          <w:caps w:val="0"/>
          <w:spacing w:val="-3"/>
          <w:w w:val="100"/>
          <w:sz w:val="32"/>
          <w:szCs w:val="32"/>
        </w:rPr>
        <w:t>体名称；不接受跨院组队报名；</w:t>
      </w:r>
    </w:p>
    <w:p>
      <w:pPr>
        <w:pStyle w:val="9"/>
        <w:keepLines w:val="0"/>
        <w:widowControl w:val="0"/>
        <w:numPr>
          <w:numId w:val="0"/>
        </w:numPr>
        <w:tabs>
          <w:tab w:val="left" w:pos="1260"/>
        </w:tabs>
        <w:snapToGrid w:val="0"/>
        <w:spacing w:before="0" w:beforeAutospacing="0" w:after="0" w:afterAutospacing="0" w:line="360" w:lineRule="auto"/>
        <w:ind w:right="0" w:rightChars="0" w:firstLine="596" w:firstLineChars="200"/>
        <w:jc w:val="left"/>
        <w:textAlignment w:val="baseline"/>
        <w:rPr>
          <w:rFonts w:hint="eastAsia" w:ascii="仿宋" w:hAnsi="仿宋" w:eastAsia="仿宋" w:cs="仿宋"/>
          <w:b w:val="0"/>
          <w:i w:val="0"/>
          <w:caps w:val="0"/>
          <w:spacing w:val="0"/>
          <w:w w:val="100"/>
          <w:sz w:val="32"/>
          <w:szCs w:val="32"/>
        </w:rPr>
      </w:pPr>
      <w:r>
        <w:rPr>
          <w:rFonts w:hint="eastAsia" w:cs="仿宋"/>
          <w:b w:val="0"/>
          <w:i w:val="0"/>
          <w:caps w:val="0"/>
          <w:spacing w:val="-11"/>
          <w:w w:val="100"/>
          <w:sz w:val="32"/>
          <w:szCs w:val="32"/>
          <w:lang w:val="en-US" w:eastAsia="zh-CN"/>
        </w:rPr>
        <w:t>2.</w:t>
      </w:r>
      <w:r>
        <w:rPr>
          <w:rFonts w:hint="eastAsia" w:ascii="仿宋" w:hAnsi="仿宋" w:eastAsia="仿宋" w:cs="仿宋"/>
          <w:b w:val="0"/>
          <w:i w:val="0"/>
          <w:caps w:val="0"/>
          <w:spacing w:val="-11"/>
          <w:w w:val="100"/>
          <w:sz w:val="32"/>
          <w:szCs w:val="32"/>
        </w:rPr>
        <w:t>参赛队按照大赛赛程安排，凭赛项组委会颁发的相关证件参加</w:t>
      </w:r>
      <w:r>
        <w:rPr>
          <w:rFonts w:hint="eastAsia" w:ascii="仿宋" w:hAnsi="仿宋" w:eastAsia="仿宋" w:cs="仿宋"/>
          <w:b w:val="0"/>
          <w:i w:val="0"/>
          <w:caps w:val="0"/>
          <w:spacing w:val="-5"/>
          <w:w w:val="100"/>
          <w:sz w:val="32"/>
          <w:szCs w:val="32"/>
        </w:rPr>
        <w:t>竞赛及相关活动；</w:t>
      </w:r>
    </w:p>
    <w:p>
      <w:pPr>
        <w:pStyle w:val="9"/>
        <w:keepLines w:val="0"/>
        <w:widowControl w:val="0"/>
        <w:numPr>
          <w:numId w:val="0"/>
        </w:numPr>
        <w:tabs>
          <w:tab w:val="left" w:pos="1260"/>
        </w:tabs>
        <w:snapToGrid w:val="0"/>
        <w:spacing w:before="0" w:beforeAutospacing="0" w:after="0" w:afterAutospacing="0" w:line="360" w:lineRule="auto"/>
        <w:ind w:right="0" w:rightChars="0" w:firstLine="628" w:firstLineChars="200"/>
        <w:jc w:val="left"/>
        <w:textAlignment w:val="baseline"/>
        <w:rPr>
          <w:rFonts w:hint="eastAsia" w:ascii="仿宋" w:hAnsi="仿宋" w:eastAsia="仿宋" w:cs="仿宋"/>
          <w:b w:val="0"/>
          <w:i w:val="0"/>
          <w:caps w:val="0"/>
          <w:spacing w:val="0"/>
          <w:w w:val="100"/>
          <w:sz w:val="32"/>
          <w:szCs w:val="32"/>
        </w:rPr>
      </w:pPr>
      <w:r>
        <w:rPr>
          <w:rFonts w:hint="eastAsia" w:cs="仿宋"/>
          <w:b w:val="0"/>
          <w:i w:val="0"/>
          <w:caps w:val="0"/>
          <w:spacing w:val="-3"/>
          <w:w w:val="100"/>
          <w:sz w:val="32"/>
          <w:szCs w:val="32"/>
          <w:lang w:val="en-US" w:eastAsia="zh-CN"/>
        </w:rPr>
        <w:t>3.</w:t>
      </w:r>
      <w:r>
        <w:rPr>
          <w:rFonts w:hint="eastAsia" w:ascii="仿宋" w:hAnsi="仿宋" w:eastAsia="仿宋" w:cs="仿宋"/>
          <w:b w:val="0"/>
          <w:i w:val="0"/>
          <w:caps w:val="0"/>
          <w:spacing w:val="-3"/>
          <w:w w:val="100"/>
          <w:sz w:val="32"/>
          <w:szCs w:val="32"/>
        </w:rPr>
        <w:t>参赛队须为参赛师生购买人身意外保险。</w:t>
      </w:r>
    </w:p>
    <w:p>
      <w:pPr>
        <w:pStyle w:val="3"/>
        <w:keepLines w:val="0"/>
        <w:widowControl w:val="0"/>
        <w:snapToGrid w:val="0"/>
        <w:spacing w:before="0" w:beforeAutospacing="0" w:after="0" w:afterAutospacing="0" w:line="360" w:lineRule="auto"/>
        <w:ind w:left="0" w:right="0" w:firstLine="640" w:firstLineChars="200"/>
        <w:jc w:val="left"/>
        <w:textAlignment w:val="baseline"/>
        <w:rPr>
          <w:rFonts w:hint="eastAsia" w:ascii="仿宋" w:hAnsi="仿宋" w:eastAsia="仿宋" w:cs="仿宋"/>
          <w:b w:val="0"/>
          <w:i w:val="0"/>
          <w:caps w:val="0"/>
          <w:spacing w:val="0"/>
          <w:w w:val="100"/>
          <w:sz w:val="32"/>
          <w:szCs w:val="32"/>
        </w:rPr>
      </w:pPr>
      <w:r>
        <w:rPr>
          <w:rFonts w:hint="eastAsia" w:ascii="仿宋" w:hAnsi="仿宋" w:eastAsia="仿宋" w:cs="仿宋"/>
          <w:b w:val="0"/>
          <w:i w:val="0"/>
          <w:caps w:val="0"/>
          <w:spacing w:val="0"/>
          <w:w w:val="100"/>
          <w:sz w:val="32"/>
          <w:szCs w:val="32"/>
        </w:rPr>
        <w:t>（二）指导教师须知</w:t>
      </w:r>
    </w:p>
    <w:p>
      <w:pPr>
        <w:pStyle w:val="9"/>
        <w:keepLines w:val="0"/>
        <w:widowControl w:val="0"/>
        <w:numPr>
          <w:numId w:val="0"/>
        </w:numPr>
        <w:tabs>
          <w:tab w:val="left" w:pos="1260"/>
        </w:tabs>
        <w:snapToGrid w:val="0"/>
        <w:spacing w:before="0" w:beforeAutospacing="0" w:after="0" w:afterAutospacing="0" w:line="360" w:lineRule="auto"/>
        <w:ind w:right="0" w:rightChars="0" w:firstLine="640" w:firstLineChars="200"/>
        <w:jc w:val="left"/>
        <w:textAlignment w:val="baseline"/>
        <w:rPr>
          <w:rFonts w:hint="eastAsia" w:ascii="仿宋" w:hAnsi="仿宋" w:eastAsia="仿宋" w:cs="仿宋"/>
          <w:b w:val="0"/>
          <w:i w:val="0"/>
          <w:caps w:val="0"/>
          <w:spacing w:val="-17"/>
          <w:w w:val="100"/>
          <w:sz w:val="32"/>
          <w:szCs w:val="32"/>
        </w:rPr>
      </w:pPr>
      <w:r>
        <w:rPr>
          <w:rFonts w:hint="eastAsia" w:cs="仿宋"/>
          <w:b w:val="0"/>
          <w:i w:val="0"/>
          <w:caps w:val="0"/>
          <w:spacing w:val="0"/>
          <w:w w:val="100"/>
          <w:sz w:val="32"/>
          <w:szCs w:val="32"/>
          <w:lang w:val="en-US" w:eastAsia="zh-CN"/>
        </w:rPr>
        <w:t>1.</w:t>
      </w:r>
      <w:r>
        <w:rPr>
          <w:rFonts w:hint="eastAsia" w:ascii="仿宋" w:hAnsi="仿宋" w:eastAsia="仿宋" w:cs="仿宋"/>
          <w:b w:val="0"/>
          <w:i w:val="0"/>
          <w:caps w:val="0"/>
          <w:spacing w:val="0"/>
          <w:w w:val="100"/>
          <w:sz w:val="32"/>
          <w:szCs w:val="32"/>
        </w:rPr>
        <w:t>领队、指导教师</w:t>
      </w:r>
      <w:r>
        <w:rPr>
          <w:rFonts w:hint="eastAsia" w:ascii="仿宋" w:hAnsi="仿宋" w:eastAsia="仿宋" w:cs="仿宋"/>
          <w:b w:val="0"/>
          <w:i w:val="0"/>
          <w:caps w:val="0"/>
          <w:color w:val="000000"/>
          <w:spacing w:val="0"/>
          <w:w w:val="100"/>
          <w:kern w:val="2"/>
          <w:sz w:val="32"/>
          <w:szCs w:val="32"/>
        </w:rPr>
        <w:t>须认真阅读相关文件精神，</w:t>
      </w:r>
      <w:r>
        <w:rPr>
          <w:rFonts w:hint="eastAsia" w:ascii="仿宋" w:hAnsi="仿宋" w:eastAsia="仿宋" w:cs="仿宋"/>
          <w:b w:val="0"/>
          <w:i w:val="0"/>
          <w:caps w:val="0"/>
          <w:spacing w:val="-17"/>
          <w:w w:val="100"/>
          <w:sz w:val="32"/>
          <w:szCs w:val="32"/>
        </w:rPr>
        <w:t>对选手竞赛进行专业指导和心理疏导；</w:t>
      </w:r>
    </w:p>
    <w:p>
      <w:pPr>
        <w:pStyle w:val="9"/>
        <w:keepLines w:val="0"/>
        <w:widowControl w:val="0"/>
        <w:numPr>
          <w:numId w:val="0"/>
        </w:numPr>
        <w:tabs>
          <w:tab w:val="left" w:pos="1260"/>
        </w:tabs>
        <w:snapToGrid w:val="0"/>
        <w:spacing w:before="0" w:beforeAutospacing="0" w:after="0" w:afterAutospacing="0" w:line="360" w:lineRule="auto"/>
        <w:ind w:left="638" w:leftChars="290" w:right="0" w:rightChars="0" w:firstLine="0" w:firstLineChars="0"/>
        <w:jc w:val="left"/>
        <w:textAlignment w:val="baseline"/>
        <w:rPr>
          <w:rFonts w:hint="eastAsia" w:ascii="仿宋" w:hAnsi="仿宋" w:eastAsia="仿宋" w:cs="仿宋"/>
          <w:b w:val="0"/>
          <w:i w:val="0"/>
          <w:caps w:val="0"/>
          <w:spacing w:val="-3"/>
          <w:w w:val="100"/>
          <w:sz w:val="32"/>
          <w:szCs w:val="32"/>
        </w:rPr>
      </w:pPr>
      <w:r>
        <w:rPr>
          <w:rFonts w:hint="eastAsia" w:cs="仿宋"/>
          <w:b w:val="0"/>
          <w:i w:val="0"/>
          <w:caps w:val="0"/>
          <w:spacing w:val="-17"/>
          <w:w w:val="100"/>
          <w:sz w:val="32"/>
          <w:szCs w:val="32"/>
          <w:lang w:val="en-US" w:eastAsia="zh-CN"/>
        </w:rPr>
        <w:t>2.</w:t>
      </w:r>
      <w:r>
        <w:rPr>
          <w:rFonts w:hint="eastAsia" w:ascii="仿宋" w:hAnsi="仿宋" w:eastAsia="仿宋" w:cs="仿宋"/>
          <w:b w:val="0"/>
          <w:i w:val="0"/>
          <w:caps w:val="0"/>
          <w:spacing w:val="-3"/>
          <w:w w:val="100"/>
          <w:sz w:val="32"/>
          <w:szCs w:val="32"/>
        </w:rPr>
        <w:t>领队、指导教师须严格遵守赛场纪律，服从裁判，文明竞赛</w:t>
      </w:r>
    </w:p>
    <w:p>
      <w:pPr>
        <w:pStyle w:val="9"/>
        <w:keepLines w:val="0"/>
        <w:widowControl w:val="0"/>
        <w:numPr>
          <w:numId w:val="0"/>
        </w:numPr>
        <w:tabs>
          <w:tab w:val="left" w:pos="1260"/>
        </w:tabs>
        <w:snapToGrid w:val="0"/>
        <w:spacing w:before="0" w:beforeAutospacing="0" w:after="0" w:afterAutospacing="0" w:line="360" w:lineRule="auto"/>
        <w:ind w:right="0" w:rightChars="0" w:firstLine="628" w:firstLineChars="200"/>
        <w:jc w:val="left"/>
        <w:textAlignment w:val="baseline"/>
        <w:rPr>
          <w:rFonts w:hint="eastAsia" w:ascii="仿宋" w:hAnsi="仿宋" w:eastAsia="仿宋" w:cs="仿宋"/>
          <w:b w:val="0"/>
          <w:i w:val="0"/>
          <w:caps w:val="0"/>
          <w:spacing w:val="0"/>
          <w:w w:val="100"/>
          <w:sz w:val="32"/>
          <w:szCs w:val="32"/>
        </w:rPr>
      </w:pPr>
      <w:r>
        <w:rPr>
          <w:rFonts w:hint="eastAsia" w:cs="仿宋"/>
          <w:b w:val="0"/>
          <w:i w:val="0"/>
          <w:caps w:val="0"/>
          <w:spacing w:val="-3"/>
          <w:w w:val="100"/>
          <w:sz w:val="32"/>
          <w:szCs w:val="32"/>
          <w:lang w:val="en-US" w:eastAsia="zh-CN"/>
        </w:rPr>
        <w:t>3.</w:t>
      </w:r>
      <w:r>
        <w:rPr>
          <w:rFonts w:hint="eastAsia" w:ascii="仿宋" w:hAnsi="仿宋" w:eastAsia="仿宋" w:cs="仿宋"/>
          <w:b w:val="0"/>
          <w:i w:val="0"/>
          <w:caps w:val="0"/>
          <w:spacing w:val="-11"/>
          <w:w w:val="100"/>
          <w:sz w:val="32"/>
          <w:szCs w:val="32"/>
        </w:rPr>
        <w:t>竞赛期间，指导教师不得进入候赛室、备赛室或赛场内进行指导；</w:t>
      </w:r>
    </w:p>
    <w:p>
      <w:pPr>
        <w:pStyle w:val="9"/>
        <w:keepLines w:val="0"/>
        <w:widowControl w:val="0"/>
        <w:numPr>
          <w:numId w:val="0"/>
        </w:numPr>
        <w:tabs>
          <w:tab w:val="left" w:pos="1260"/>
        </w:tabs>
        <w:snapToGrid w:val="0"/>
        <w:spacing w:before="0" w:beforeAutospacing="0" w:after="0" w:afterAutospacing="0" w:line="360" w:lineRule="auto"/>
        <w:ind w:right="0" w:rightChars="0" w:firstLine="628" w:firstLineChars="200"/>
        <w:jc w:val="left"/>
        <w:textAlignment w:val="baseline"/>
        <w:rPr>
          <w:rFonts w:hint="eastAsia" w:ascii="仿宋" w:hAnsi="仿宋" w:eastAsia="仿宋" w:cs="仿宋"/>
          <w:b w:val="0"/>
          <w:i w:val="0"/>
          <w:caps w:val="0"/>
          <w:spacing w:val="0"/>
          <w:w w:val="100"/>
          <w:sz w:val="32"/>
          <w:szCs w:val="32"/>
        </w:rPr>
      </w:pPr>
      <w:r>
        <w:rPr>
          <w:rFonts w:hint="eastAsia" w:cs="仿宋"/>
          <w:b w:val="0"/>
          <w:i w:val="0"/>
          <w:caps w:val="0"/>
          <w:spacing w:val="-3"/>
          <w:w w:val="100"/>
          <w:sz w:val="32"/>
          <w:szCs w:val="32"/>
          <w:lang w:val="en-US" w:eastAsia="zh-CN"/>
        </w:rPr>
        <w:t>4.</w:t>
      </w:r>
      <w:r>
        <w:rPr>
          <w:rFonts w:hint="eastAsia" w:ascii="仿宋" w:hAnsi="仿宋" w:eastAsia="仿宋" w:cs="仿宋"/>
          <w:b w:val="0"/>
          <w:i w:val="0"/>
          <w:caps w:val="0"/>
          <w:spacing w:val="-3"/>
          <w:w w:val="100"/>
          <w:sz w:val="32"/>
          <w:szCs w:val="32"/>
        </w:rPr>
        <w:t>正式报名的领队、指导教师原则上不得更换；</w:t>
      </w:r>
    </w:p>
    <w:p>
      <w:pPr>
        <w:pStyle w:val="9"/>
        <w:keepLines w:val="0"/>
        <w:widowControl w:val="0"/>
        <w:numPr>
          <w:numId w:val="0"/>
        </w:numPr>
        <w:tabs>
          <w:tab w:val="left" w:pos="1265"/>
        </w:tabs>
        <w:snapToGrid w:val="0"/>
        <w:spacing w:before="0" w:beforeAutospacing="0" w:after="0" w:afterAutospacing="0" w:line="360" w:lineRule="auto"/>
        <w:ind w:right="0" w:rightChars="0" w:firstLine="652" w:firstLineChars="200"/>
        <w:jc w:val="both"/>
        <w:textAlignment w:val="baseline"/>
        <w:rPr>
          <w:rFonts w:hint="eastAsia" w:ascii="仿宋" w:hAnsi="仿宋" w:eastAsia="仿宋" w:cs="仿宋"/>
          <w:b w:val="0"/>
          <w:i w:val="0"/>
          <w:caps w:val="0"/>
          <w:spacing w:val="0"/>
          <w:w w:val="100"/>
          <w:sz w:val="32"/>
          <w:szCs w:val="32"/>
        </w:rPr>
      </w:pPr>
      <w:r>
        <w:rPr>
          <w:rFonts w:hint="eastAsia" w:cs="仿宋"/>
          <w:b w:val="0"/>
          <w:i w:val="0"/>
          <w:caps w:val="0"/>
          <w:spacing w:val="3"/>
          <w:w w:val="100"/>
          <w:sz w:val="32"/>
          <w:szCs w:val="32"/>
          <w:lang w:val="en-US" w:eastAsia="zh-CN"/>
        </w:rPr>
        <w:t>5.</w:t>
      </w:r>
      <w:r>
        <w:rPr>
          <w:rFonts w:hint="eastAsia" w:ascii="仿宋" w:hAnsi="仿宋" w:eastAsia="仿宋" w:cs="仿宋"/>
          <w:b w:val="0"/>
          <w:i w:val="0"/>
          <w:caps w:val="0"/>
          <w:spacing w:val="3"/>
          <w:w w:val="100"/>
          <w:sz w:val="32"/>
          <w:szCs w:val="32"/>
        </w:rPr>
        <w:t>竞赛期间各参赛队不得以任何形式向裁判透露参赛信息或沟</w:t>
      </w:r>
      <w:r>
        <w:rPr>
          <w:rFonts w:hint="eastAsia" w:ascii="仿宋" w:hAnsi="仿宋" w:eastAsia="仿宋" w:cs="仿宋"/>
          <w:b w:val="0"/>
          <w:i w:val="0"/>
          <w:caps w:val="0"/>
          <w:spacing w:val="-12"/>
          <w:w w:val="100"/>
          <w:sz w:val="32"/>
          <w:szCs w:val="32"/>
        </w:rPr>
        <w:t>通竞赛事宜，有关竞赛所有问题须由领队按规范要求向赛项执委会或</w:t>
      </w:r>
      <w:r>
        <w:rPr>
          <w:rFonts w:hint="eastAsia" w:ascii="仿宋" w:hAnsi="仿宋" w:eastAsia="仿宋" w:cs="仿宋"/>
          <w:b w:val="0"/>
          <w:i w:val="0"/>
          <w:caps w:val="0"/>
          <w:spacing w:val="-5"/>
          <w:w w:val="100"/>
          <w:sz w:val="32"/>
          <w:szCs w:val="32"/>
        </w:rPr>
        <w:t>仲裁组反映或协商。</w:t>
      </w:r>
    </w:p>
    <w:p>
      <w:pPr>
        <w:pStyle w:val="3"/>
        <w:keepLines w:val="0"/>
        <w:widowControl w:val="0"/>
        <w:snapToGrid w:val="0"/>
        <w:spacing w:before="0" w:beforeAutospacing="0" w:after="0" w:afterAutospacing="0" w:line="360" w:lineRule="auto"/>
        <w:ind w:left="0" w:right="0" w:firstLine="640" w:firstLineChars="200"/>
        <w:jc w:val="left"/>
        <w:textAlignment w:val="baseline"/>
        <w:rPr>
          <w:rFonts w:hint="eastAsia" w:ascii="仿宋" w:hAnsi="仿宋" w:eastAsia="仿宋" w:cs="仿宋"/>
          <w:b w:val="0"/>
          <w:i w:val="0"/>
          <w:caps w:val="0"/>
          <w:spacing w:val="0"/>
          <w:w w:val="100"/>
          <w:sz w:val="32"/>
          <w:szCs w:val="32"/>
        </w:rPr>
      </w:pPr>
      <w:r>
        <w:rPr>
          <w:rFonts w:hint="eastAsia" w:ascii="仿宋" w:hAnsi="仿宋" w:eastAsia="仿宋" w:cs="仿宋"/>
          <w:b w:val="0"/>
          <w:i w:val="0"/>
          <w:caps w:val="0"/>
          <w:spacing w:val="0"/>
          <w:w w:val="100"/>
          <w:sz w:val="32"/>
          <w:szCs w:val="32"/>
        </w:rPr>
        <w:t>（三）参赛选手须知</w:t>
      </w:r>
    </w:p>
    <w:p>
      <w:pPr>
        <w:pStyle w:val="9"/>
        <w:keepLines w:val="0"/>
        <w:widowControl w:val="0"/>
        <w:numPr>
          <w:numId w:val="0"/>
        </w:numPr>
        <w:tabs>
          <w:tab w:val="left" w:pos="1260"/>
        </w:tabs>
        <w:snapToGrid w:val="0"/>
        <w:spacing w:before="0" w:beforeAutospacing="0" w:after="0" w:afterAutospacing="0" w:line="360" w:lineRule="auto"/>
        <w:ind w:right="0" w:rightChars="0" w:firstLine="628" w:firstLineChars="200"/>
        <w:jc w:val="left"/>
        <w:textAlignment w:val="baseline"/>
        <w:rPr>
          <w:rFonts w:hint="eastAsia" w:ascii="仿宋" w:hAnsi="仿宋" w:eastAsia="仿宋" w:cs="仿宋"/>
          <w:b w:val="0"/>
          <w:i w:val="0"/>
          <w:caps w:val="0"/>
          <w:spacing w:val="0"/>
          <w:w w:val="100"/>
          <w:sz w:val="32"/>
          <w:szCs w:val="32"/>
        </w:rPr>
      </w:pPr>
      <w:r>
        <w:rPr>
          <w:rFonts w:hint="eastAsia" w:cs="仿宋"/>
          <w:b w:val="0"/>
          <w:i w:val="0"/>
          <w:caps w:val="0"/>
          <w:spacing w:val="-3"/>
          <w:w w:val="100"/>
          <w:sz w:val="32"/>
          <w:szCs w:val="32"/>
          <w:lang w:val="en-US" w:eastAsia="zh-CN"/>
        </w:rPr>
        <w:t>1.</w:t>
      </w:r>
      <w:r>
        <w:rPr>
          <w:rFonts w:hint="eastAsia" w:ascii="仿宋" w:hAnsi="仿宋" w:eastAsia="仿宋" w:cs="仿宋"/>
          <w:b w:val="0"/>
          <w:i w:val="0"/>
          <w:caps w:val="0"/>
          <w:spacing w:val="-3"/>
          <w:w w:val="100"/>
          <w:sz w:val="32"/>
          <w:szCs w:val="32"/>
        </w:rPr>
        <w:t>参赛选手需在报到时提供学生证明及身份证明；</w:t>
      </w:r>
    </w:p>
    <w:p>
      <w:pPr>
        <w:pStyle w:val="9"/>
        <w:keepLines w:val="0"/>
        <w:widowControl w:val="0"/>
        <w:numPr>
          <w:numId w:val="0"/>
        </w:numPr>
        <w:tabs>
          <w:tab w:val="left" w:pos="1260"/>
        </w:tabs>
        <w:snapToGrid w:val="0"/>
        <w:spacing w:before="0" w:beforeAutospacing="0" w:after="0" w:afterAutospacing="0" w:line="360" w:lineRule="auto"/>
        <w:ind w:right="0" w:rightChars="0" w:firstLine="604" w:firstLineChars="200"/>
        <w:jc w:val="left"/>
        <w:textAlignment w:val="baseline"/>
        <w:rPr>
          <w:rFonts w:hint="eastAsia" w:ascii="仿宋" w:hAnsi="仿宋" w:eastAsia="仿宋" w:cs="仿宋"/>
          <w:b w:val="0"/>
          <w:i w:val="0"/>
          <w:caps w:val="0"/>
          <w:spacing w:val="0"/>
          <w:w w:val="100"/>
          <w:sz w:val="32"/>
          <w:szCs w:val="32"/>
        </w:rPr>
      </w:pPr>
      <w:r>
        <w:rPr>
          <w:rFonts w:hint="eastAsia" w:cs="仿宋"/>
          <w:b w:val="0"/>
          <w:i w:val="0"/>
          <w:caps w:val="0"/>
          <w:spacing w:val="-9"/>
          <w:w w:val="100"/>
          <w:sz w:val="32"/>
          <w:szCs w:val="32"/>
          <w:lang w:val="en-US" w:eastAsia="zh-CN"/>
        </w:rPr>
        <w:t>2.</w:t>
      </w:r>
      <w:r>
        <w:rPr>
          <w:rFonts w:hint="eastAsia" w:ascii="仿宋" w:hAnsi="仿宋" w:eastAsia="仿宋" w:cs="仿宋"/>
          <w:b w:val="0"/>
          <w:i w:val="0"/>
          <w:caps w:val="0"/>
          <w:spacing w:val="-9"/>
          <w:w w:val="100"/>
          <w:sz w:val="32"/>
          <w:szCs w:val="32"/>
        </w:rPr>
        <w:t>参赛选手凭参赛证进入竞赛场地，竞赛期间应始终佩戴参赛证</w:t>
      </w:r>
      <w:r>
        <w:rPr>
          <w:rFonts w:hint="eastAsia" w:ascii="仿宋" w:hAnsi="仿宋" w:eastAsia="仿宋" w:cs="仿宋"/>
          <w:b w:val="0"/>
          <w:i w:val="0"/>
          <w:caps w:val="0"/>
          <w:spacing w:val="-3"/>
          <w:w w:val="100"/>
          <w:sz w:val="32"/>
          <w:szCs w:val="32"/>
        </w:rPr>
        <w:t>以备检查；</w:t>
      </w:r>
    </w:p>
    <w:p>
      <w:pPr>
        <w:pStyle w:val="9"/>
        <w:keepLines w:val="0"/>
        <w:widowControl w:val="0"/>
        <w:numPr>
          <w:numId w:val="0"/>
        </w:numPr>
        <w:tabs>
          <w:tab w:val="left" w:pos="1260"/>
        </w:tabs>
        <w:snapToGrid w:val="0"/>
        <w:spacing w:before="0" w:beforeAutospacing="0" w:after="0" w:afterAutospacing="0" w:line="360" w:lineRule="auto"/>
        <w:ind w:right="0" w:rightChars="0" w:firstLine="604" w:firstLineChars="200"/>
        <w:jc w:val="left"/>
        <w:textAlignment w:val="baseline"/>
        <w:rPr>
          <w:rFonts w:hint="eastAsia" w:ascii="仿宋" w:hAnsi="仿宋" w:eastAsia="仿宋" w:cs="仿宋"/>
          <w:b w:val="0"/>
          <w:i w:val="0"/>
          <w:caps w:val="0"/>
          <w:spacing w:val="-3"/>
          <w:w w:val="100"/>
          <w:sz w:val="32"/>
          <w:szCs w:val="32"/>
        </w:rPr>
      </w:pPr>
      <w:r>
        <w:rPr>
          <w:rFonts w:hint="eastAsia" w:cs="仿宋"/>
          <w:b w:val="0"/>
          <w:i w:val="0"/>
          <w:caps w:val="0"/>
          <w:spacing w:val="-9"/>
          <w:w w:val="100"/>
          <w:sz w:val="32"/>
          <w:szCs w:val="32"/>
          <w:lang w:val="en-US" w:eastAsia="zh-CN"/>
        </w:rPr>
        <w:t>3.</w:t>
      </w:r>
      <w:r>
        <w:rPr>
          <w:rFonts w:hint="eastAsia" w:ascii="仿宋" w:hAnsi="仿宋" w:eastAsia="仿宋" w:cs="仿宋"/>
          <w:b w:val="0"/>
          <w:i w:val="0"/>
          <w:caps w:val="0"/>
          <w:spacing w:val="-9"/>
          <w:w w:val="100"/>
          <w:sz w:val="32"/>
          <w:szCs w:val="32"/>
        </w:rPr>
        <w:t>参赛选手不允许携带任何纸质资料、通讯工具和电子设备进入</w:t>
      </w:r>
      <w:r>
        <w:rPr>
          <w:rFonts w:hint="eastAsia" w:ascii="仿宋" w:hAnsi="仿宋" w:eastAsia="仿宋" w:cs="仿宋"/>
          <w:b w:val="0"/>
          <w:i w:val="0"/>
          <w:caps w:val="0"/>
          <w:spacing w:val="-3"/>
          <w:w w:val="100"/>
          <w:sz w:val="32"/>
          <w:szCs w:val="32"/>
        </w:rPr>
        <w:t>竞赛场地；</w:t>
      </w:r>
    </w:p>
    <w:p>
      <w:pPr>
        <w:pStyle w:val="9"/>
        <w:keepLines w:val="0"/>
        <w:widowControl w:val="0"/>
        <w:numPr>
          <w:numId w:val="0"/>
        </w:numPr>
        <w:tabs>
          <w:tab w:val="left" w:pos="1260"/>
        </w:tabs>
        <w:snapToGrid w:val="0"/>
        <w:spacing w:before="0" w:beforeAutospacing="0" w:after="0" w:afterAutospacing="0" w:line="360" w:lineRule="auto"/>
        <w:ind w:right="0" w:rightChars="0" w:firstLine="628" w:firstLineChars="200"/>
        <w:jc w:val="left"/>
        <w:textAlignment w:val="baseline"/>
        <w:rPr>
          <w:rFonts w:hint="eastAsia" w:ascii="仿宋" w:hAnsi="仿宋" w:eastAsia="仿宋" w:cs="仿宋"/>
          <w:b w:val="0"/>
          <w:i w:val="0"/>
          <w:caps w:val="0"/>
          <w:spacing w:val="0"/>
          <w:w w:val="100"/>
          <w:sz w:val="32"/>
          <w:szCs w:val="32"/>
        </w:rPr>
      </w:pPr>
      <w:r>
        <w:rPr>
          <w:rFonts w:hint="eastAsia" w:cs="仿宋"/>
          <w:b w:val="0"/>
          <w:i w:val="0"/>
          <w:caps w:val="0"/>
          <w:spacing w:val="-3"/>
          <w:w w:val="100"/>
          <w:sz w:val="32"/>
          <w:szCs w:val="32"/>
          <w:lang w:val="en-US" w:eastAsia="zh-CN"/>
        </w:rPr>
        <w:t>4.</w:t>
      </w:r>
      <w:r>
        <w:rPr>
          <w:rFonts w:hint="eastAsia" w:ascii="仿宋" w:hAnsi="仿宋" w:eastAsia="仿宋" w:cs="仿宋"/>
          <w:b w:val="0"/>
          <w:i w:val="0"/>
          <w:caps w:val="0"/>
          <w:spacing w:val="-10"/>
          <w:w w:val="100"/>
          <w:sz w:val="32"/>
          <w:szCs w:val="32"/>
        </w:rPr>
        <w:t>参赛选手在候赛室、备赛室和赛场内须服从工作人员调度，遵</w:t>
      </w:r>
      <w:r>
        <w:rPr>
          <w:rFonts w:hint="eastAsia" w:ascii="仿宋" w:hAnsi="仿宋" w:eastAsia="仿宋" w:cs="仿宋"/>
          <w:b w:val="0"/>
          <w:i w:val="0"/>
          <w:caps w:val="0"/>
          <w:spacing w:val="-4"/>
          <w:w w:val="100"/>
          <w:sz w:val="32"/>
          <w:szCs w:val="32"/>
        </w:rPr>
        <w:t>守赛场纪律，不得擅自离开指定区域；</w:t>
      </w:r>
    </w:p>
    <w:p>
      <w:pPr>
        <w:pStyle w:val="9"/>
        <w:keepLines w:val="0"/>
        <w:widowControl w:val="0"/>
        <w:numPr>
          <w:numId w:val="0"/>
        </w:numPr>
        <w:tabs>
          <w:tab w:val="left" w:pos="1260"/>
        </w:tabs>
        <w:snapToGrid w:val="0"/>
        <w:spacing w:before="0" w:beforeAutospacing="0" w:after="0" w:afterAutospacing="0" w:line="360" w:lineRule="auto"/>
        <w:ind w:right="0" w:rightChars="0" w:firstLine="596" w:firstLineChars="200"/>
        <w:jc w:val="both"/>
        <w:textAlignment w:val="baseline"/>
        <w:rPr>
          <w:rFonts w:hint="eastAsia" w:ascii="仿宋" w:hAnsi="仿宋" w:eastAsia="仿宋" w:cs="仿宋"/>
          <w:b w:val="0"/>
          <w:i w:val="0"/>
          <w:caps w:val="0"/>
          <w:spacing w:val="0"/>
          <w:w w:val="100"/>
          <w:sz w:val="32"/>
          <w:szCs w:val="32"/>
        </w:rPr>
      </w:pPr>
      <w:r>
        <w:rPr>
          <w:rFonts w:hint="eastAsia" w:cs="仿宋"/>
          <w:b w:val="0"/>
          <w:i w:val="0"/>
          <w:caps w:val="0"/>
          <w:spacing w:val="-11"/>
          <w:w w:val="100"/>
          <w:sz w:val="32"/>
          <w:szCs w:val="32"/>
          <w:lang w:val="en-US" w:eastAsia="zh-CN"/>
        </w:rPr>
        <w:t>5.</w:t>
      </w:r>
      <w:r>
        <w:rPr>
          <w:rFonts w:hint="eastAsia" w:ascii="仿宋" w:hAnsi="仿宋" w:eastAsia="仿宋" w:cs="仿宋"/>
          <w:b w:val="0"/>
          <w:i w:val="0"/>
          <w:caps w:val="0"/>
          <w:spacing w:val="-11"/>
          <w:w w:val="100"/>
          <w:sz w:val="32"/>
          <w:szCs w:val="32"/>
        </w:rPr>
        <w:t>在竞赛过程中，如有疑问，参赛选手应举手示意，裁判人员应予以解答，但选手不得对业务技能相关知识和操作询问裁判人员。确</w:t>
      </w:r>
      <w:r>
        <w:rPr>
          <w:rFonts w:hint="eastAsia" w:ascii="仿宋" w:hAnsi="仿宋" w:eastAsia="仿宋" w:cs="仿宋"/>
          <w:b w:val="0"/>
          <w:i w:val="0"/>
          <w:caps w:val="0"/>
          <w:spacing w:val="-10"/>
          <w:w w:val="100"/>
          <w:sz w:val="32"/>
          <w:szCs w:val="32"/>
        </w:rPr>
        <w:t>因计算机软件或硬件及竞赛用具故障，致使操作无法继续的，经裁判</w:t>
      </w:r>
      <w:r>
        <w:rPr>
          <w:rFonts w:hint="eastAsia" w:ascii="仿宋" w:hAnsi="仿宋" w:eastAsia="仿宋" w:cs="仿宋"/>
          <w:b w:val="0"/>
          <w:i w:val="0"/>
          <w:caps w:val="0"/>
          <w:spacing w:val="-4"/>
          <w:w w:val="100"/>
          <w:sz w:val="32"/>
          <w:szCs w:val="32"/>
        </w:rPr>
        <w:t>人员确认同意后，予以启用备用设备；</w:t>
      </w:r>
    </w:p>
    <w:p>
      <w:pPr>
        <w:pStyle w:val="9"/>
        <w:keepLines w:val="0"/>
        <w:widowControl w:val="0"/>
        <w:numPr>
          <w:numId w:val="0"/>
        </w:numPr>
        <w:tabs>
          <w:tab w:val="left" w:pos="1260"/>
        </w:tabs>
        <w:snapToGrid w:val="0"/>
        <w:spacing w:before="0" w:beforeAutospacing="0" w:after="0" w:afterAutospacing="0" w:line="360" w:lineRule="auto"/>
        <w:ind w:right="0" w:rightChars="0" w:firstLine="628" w:firstLineChars="200"/>
        <w:jc w:val="both"/>
        <w:textAlignment w:val="baseline"/>
        <w:rPr>
          <w:rFonts w:hint="eastAsia" w:ascii="仿宋" w:hAnsi="仿宋" w:eastAsia="仿宋" w:cs="仿宋"/>
          <w:b w:val="0"/>
          <w:i w:val="0"/>
          <w:caps w:val="0"/>
          <w:spacing w:val="0"/>
          <w:w w:val="100"/>
          <w:sz w:val="32"/>
          <w:szCs w:val="32"/>
        </w:rPr>
      </w:pPr>
      <w:r>
        <w:rPr>
          <w:rFonts w:hint="eastAsia" w:cs="仿宋"/>
          <w:b w:val="0"/>
          <w:i w:val="0"/>
          <w:caps w:val="0"/>
          <w:spacing w:val="-3"/>
          <w:w w:val="100"/>
          <w:sz w:val="32"/>
          <w:szCs w:val="32"/>
          <w:lang w:val="en-US" w:eastAsia="zh-CN"/>
        </w:rPr>
        <w:t>6.</w:t>
      </w:r>
      <w:r>
        <w:rPr>
          <w:rFonts w:hint="eastAsia" w:ascii="仿宋" w:hAnsi="仿宋" w:eastAsia="仿宋" w:cs="仿宋"/>
          <w:b w:val="0"/>
          <w:i w:val="0"/>
          <w:caps w:val="0"/>
          <w:spacing w:val="-3"/>
          <w:w w:val="100"/>
          <w:sz w:val="32"/>
          <w:szCs w:val="32"/>
        </w:rPr>
        <w:t xml:space="preserve">每一项竞赛环节，未经裁判员许可，参赛选手不得中途离场； </w:t>
      </w:r>
      <w:r>
        <w:rPr>
          <w:rFonts w:hint="eastAsia" w:ascii="仿宋" w:hAnsi="仿宋" w:eastAsia="仿宋" w:cs="仿宋"/>
          <w:b w:val="0"/>
          <w:i w:val="0"/>
          <w:caps w:val="0"/>
          <w:spacing w:val="-12"/>
          <w:w w:val="100"/>
          <w:sz w:val="32"/>
          <w:szCs w:val="32"/>
        </w:rPr>
        <w:t>比赛时间到，参赛选手应立即停止比赛。现场裁判可根据违规实际采</w:t>
      </w:r>
      <w:r>
        <w:rPr>
          <w:rFonts w:hint="eastAsia" w:ascii="仿宋" w:hAnsi="仿宋" w:eastAsia="仿宋" w:cs="仿宋"/>
          <w:b w:val="0"/>
          <w:i w:val="0"/>
          <w:caps w:val="0"/>
          <w:spacing w:val="-5"/>
          <w:w w:val="100"/>
          <w:sz w:val="32"/>
          <w:szCs w:val="32"/>
        </w:rPr>
        <w:t>取处罚措施;</w:t>
      </w:r>
    </w:p>
    <w:p>
      <w:pPr>
        <w:pStyle w:val="9"/>
        <w:keepLines w:val="0"/>
        <w:widowControl w:val="0"/>
        <w:numPr>
          <w:numId w:val="0"/>
        </w:numPr>
        <w:tabs>
          <w:tab w:val="left" w:pos="1265"/>
        </w:tabs>
        <w:snapToGrid w:val="0"/>
        <w:spacing w:before="0" w:beforeAutospacing="0" w:after="0" w:afterAutospacing="0" w:line="360" w:lineRule="auto"/>
        <w:ind w:right="0" w:rightChars="0" w:firstLine="652" w:firstLineChars="200"/>
        <w:jc w:val="left"/>
        <w:textAlignment w:val="baseline"/>
        <w:rPr>
          <w:rFonts w:hint="eastAsia" w:ascii="仿宋" w:hAnsi="仿宋" w:eastAsia="仿宋" w:cs="仿宋"/>
          <w:b w:val="0"/>
          <w:i w:val="0"/>
          <w:caps w:val="0"/>
          <w:spacing w:val="0"/>
          <w:w w:val="100"/>
          <w:sz w:val="32"/>
          <w:szCs w:val="32"/>
        </w:rPr>
      </w:pPr>
      <w:r>
        <w:rPr>
          <w:rFonts w:hint="eastAsia" w:cs="仿宋"/>
          <w:b w:val="0"/>
          <w:i w:val="0"/>
          <w:caps w:val="0"/>
          <w:spacing w:val="3"/>
          <w:w w:val="100"/>
          <w:sz w:val="32"/>
          <w:szCs w:val="32"/>
          <w:lang w:val="en-US" w:eastAsia="zh-CN"/>
        </w:rPr>
        <w:t>7.</w:t>
      </w:r>
      <w:r>
        <w:rPr>
          <w:rFonts w:hint="eastAsia" w:ascii="仿宋" w:hAnsi="仿宋" w:eastAsia="仿宋" w:cs="仿宋"/>
          <w:b w:val="0"/>
          <w:i w:val="0"/>
          <w:caps w:val="0"/>
          <w:spacing w:val="3"/>
          <w:w w:val="100"/>
          <w:sz w:val="32"/>
          <w:szCs w:val="32"/>
        </w:rPr>
        <w:t>参赛选手每环节竞赛结束，离开赛场时不得带走任何赛场物</w:t>
      </w:r>
      <w:r>
        <w:rPr>
          <w:rFonts w:hint="eastAsia" w:ascii="仿宋" w:hAnsi="仿宋" w:eastAsia="仿宋" w:cs="仿宋"/>
          <w:b w:val="0"/>
          <w:i w:val="0"/>
          <w:caps w:val="0"/>
          <w:spacing w:val="0"/>
          <w:w w:val="100"/>
          <w:sz w:val="32"/>
          <w:szCs w:val="32"/>
        </w:rPr>
        <w:t>品；</w:t>
      </w:r>
    </w:p>
    <w:p>
      <w:pPr>
        <w:pStyle w:val="9"/>
        <w:keepLines w:val="0"/>
        <w:widowControl w:val="0"/>
        <w:numPr>
          <w:numId w:val="0"/>
        </w:numPr>
        <w:tabs>
          <w:tab w:val="left" w:pos="1260"/>
        </w:tabs>
        <w:snapToGrid w:val="0"/>
        <w:spacing w:before="0" w:beforeAutospacing="0" w:after="0" w:afterAutospacing="0" w:line="360" w:lineRule="auto"/>
        <w:ind w:right="0" w:rightChars="0" w:firstLine="604" w:firstLineChars="200"/>
        <w:jc w:val="both"/>
        <w:textAlignment w:val="baseline"/>
        <w:rPr>
          <w:rFonts w:hint="eastAsia" w:ascii="仿宋" w:hAnsi="仿宋" w:eastAsia="仿宋" w:cs="仿宋"/>
          <w:b w:val="0"/>
          <w:i w:val="0"/>
          <w:caps w:val="0"/>
          <w:spacing w:val="0"/>
          <w:w w:val="100"/>
          <w:sz w:val="32"/>
          <w:szCs w:val="32"/>
        </w:rPr>
      </w:pPr>
      <w:r>
        <w:rPr>
          <w:rFonts w:hint="eastAsia" w:cs="仿宋"/>
          <w:b w:val="0"/>
          <w:i w:val="0"/>
          <w:caps w:val="0"/>
          <w:spacing w:val="-9"/>
          <w:w w:val="100"/>
          <w:sz w:val="32"/>
          <w:szCs w:val="32"/>
          <w:lang w:val="en-US" w:eastAsia="zh-CN"/>
        </w:rPr>
        <w:t>8.</w:t>
      </w:r>
      <w:r>
        <w:rPr>
          <w:rFonts w:hint="eastAsia" w:ascii="仿宋" w:hAnsi="仿宋" w:eastAsia="仿宋" w:cs="仿宋"/>
          <w:b w:val="0"/>
          <w:i w:val="0"/>
          <w:caps w:val="0"/>
          <w:spacing w:val="-9"/>
          <w:w w:val="100"/>
          <w:sz w:val="32"/>
          <w:szCs w:val="32"/>
        </w:rPr>
        <w:t>参赛选手应尊重裁判，尊重对手，应服从裁判组的评判。对竞</w:t>
      </w:r>
      <w:r>
        <w:rPr>
          <w:rFonts w:hint="eastAsia" w:ascii="仿宋" w:hAnsi="仿宋" w:eastAsia="仿宋" w:cs="仿宋"/>
          <w:b w:val="0"/>
          <w:i w:val="0"/>
          <w:caps w:val="0"/>
          <w:spacing w:val="-11"/>
          <w:w w:val="100"/>
          <w:sz w:val="32"/>
          <w:szCs w:val="32"/>
        </w:rPr>
        <w:t>赛过程或结果如有异议，应由领队按规范程序和方式向赛项仲裁工作</w:t>
      </w:r>
      <w:r>
        <w:rPr>
          <w:rFonts w:hint="eastAsia" w:ascii="仿宋" w:hAnsi="仿宋" w:eastAsia="仿宋" w:cs="仿宋"/>
          <w:b w:val="0"/>
          <w:i w:val="0"/>
          <w:caps w:val="0"/>
          <w:spacing w:val="-5"/>
          <w:w w:val="100"/>
          <w:sz w:val="32"/>
          <w:szCs w:val="32"/>
        </w:rPr>
        <w:t>组提出；</w:t>
      </w:r>
    </w:p>
    <w:p>
      <w:pPr>
        <w:pStyle w:val="9"/>
        <w:keepLines w:val="0"/>
        <w:widowControl w:val="0"/>
        <w:numPr>
          <w:numId w:val="0"/>
        </w:numPr>
        <w:tabs>
          <w:tab w:val="left" w:pos="1260"/>
        </w:tabs>
        <w:snapToGrid w:val="0"/>
        <w:spacing w:before="0" w:beforeAutospacing="0" w:after="0" w:afterAutospacing="0" w:line="360" w:lineRule="auto"/>
        <w:ind w:right="0" w:rightChars="0" w:firstLine="608" w:firstLineChars="200"/>
        <w:jc w:val="both"/>
        <w:textAlignment w:val="baseline"/>
        <w:rPr>
          <w:rFonts w:hint="eastAsia" w:ascii="仿宋" w:hAnsi="仿宋" w:eastAsia="仿宋" w:cs="仿宋"/>
          <w:b w:val="0"/>
          <w:i w:val="0"/>
          <w:caps w:val="0"/>
          <w:spacing w:val="0"/>
          <w:w w:val="100"/>
          <w:sz w:val="32"/>
          <w:szCs w:val="32"/>
        </w:rPr>
      </w:pPr>
      <w:r>
        <w:rPr>
          <w:rFonts w:hint="eastAsia" w:cs="仿宋"/>
          <w:b w:val="0"/>
          <w:i w:val="0"/>
          <w:caps w:val="0"/>
          <w:spacing w:val="-8"/>
          <w:w w:val="100"/>
          <w:sz w:val="32"/>
          <w:szCs w:val="32"/>
          <w:lang w:val="en-US" w:eastAsia="zh-CN"/>
        </w:rPr>
        <w:t>9.</w:t>
      </w:r>
      <w:r>
        <w:rPr>
          <w:rFonts w:hint="eastAsia" w:ascii="仿宋" w:hAnsi="仿宋" w:eastAsia="仿宋" w:cs="仿宋"/>
          <w:b w:val="0"/>
          <w:i w:val="0"/>
          <w:caps w:val="0"/>
          <w:spacing w:val="-8"/>
          <w:w w:val="100"/>
          <w:sz w:val="32"/>
          <w:szCs w:val="32"/>
        </w:rPr>
        <w:t>参赛选手在竞赛期间未经赛项组委会批准，不得随意接受任何</w:t>
      </w:r>
      <w:r>
        <w:rPr>
          <w:rFonts w:hint="eastAsia" w:ascii="仿宋" w:hAnsi="仿宋" w:eastAsia="仿宋" w:cs="仿宋"/>
          <w:b w:val="0"/>
          <w:i w:val="0"/>
          <w:caps w:val="0"/>
          <w:spacing w:val="-9"/>
          <w:w w:val="100"/>
          <w:sz w:val="32"/>
          <w:szCs w:val="32"/>
        </w:rPr>
        <w:t>单位或个人进行的与竞赛相关的采访，不得私自公开竞赛的相关情况</w:t>
      </w:r>
      <w:r>
        <w:rPr>
          <w:rFonts w:hint="eastAsia" w:ascii="仿宋" w:hAnsi="仿宋" w:eastAsia="仿宋" w:cs="仿宋"/>
          <w:b w:val="0"/>
          <w:i w:val="0"/>
          <w:caps w:val="0"/>
          <w:spacing w:val="-3"/>
          <w:w w:val="100"/>
          <w:sz w:val="32"/>
          <w:szCs w:val="32"/>
        </w:rPr>
        <w:t>和资料。</w:t>
      </w:r>
    </w:p>
    <w:p>
      <w:pPr>
        <w:pStyle w:val="3"/>
        <w:keepLines w:val="0"/>
        <w:widowControl w:val="0"/>
        <w:snapToGrid w:val="0"/>
        <w:spacing w:before="0" w:beforeAutospacing="0" w:after="0" w:afterAutospacing="0" w:line="360" w:lineRule="auto"/>
        <w:ind w:left="0" w:right="0" w:firstLine="640" w:firstLineChars="200"/>
        <w:jc w:val="left"/>
        <w:textAlignment w:val="baseline"/>
        <w:rPr>
          <w:rFonts w:hint="eastAsia" w:ascii="仿宋" w:hAnsi="仿宋" w:eastAsia="仿宋" w:cs="仿宋"/>
          <w:b w:val="0"/>
          <w:i w:val="0"/>
          <w:caps w:val="0"/>
          <w:spacing w:val="0"/>
          <w:w w:val="100"/>
          <w:sz w:val="32"/>
          <w:szCs w:val="32"/>
        </w:rPr>
      </w:pPr>
      <w:r>
        <w:rPr>
          <w:rFonts w:hint="eastAsia" w:ascii="仿宋" w:hAnsi="仿宋" w:eastAsia="仿宋" w:cs="仿宋"/>
          <w:b w:val="0"/>
          <w:i w:val="0"/>
          <w:caps w:val="0"/>
          <w:spacing w:val="0"/>
          <w:w w:val="100"/>
          <w:sz w:val="32"/>
          <w:szCs w:val="32"/>
        </w:rPr>
        <w:t>（五）工作人员须知</w:t>
      </w:r>
    </w:p>
    <w:p>
      <w:pPr>
        <w:pStyle w:val="9"/>
        <w:keepLines w:val="0"/>
        <w:widowControl w:val="0"/>
        <w:numPr>
          <w:numId w:val="0"/>
        </w:numPr>
        <w:tabs>
          <w:tab w:val="left" w:pos="1260"/>
        </w:tabs>
        <w:snapToGrid w:val="0"/>
        <w:spacing w:before="0" w:beforeAutospacing="0" w:after="0" w:afterAutospacing="0" w:line="360" w:lineRule="auto"/>
        <w:ind w:right="0" w:rightChars="0" w:firstLine="600" w:firstLineChars="200"/>
        <w:jc w:val="both"/>
        <w:textAlignment w:val="baseline"/>
        <w:rPr>
          <w:rFonts w:hint="eastAsia" w:ascii="仿宋" w:hAnsi="仿宋" w:eastAsia="仿宋" w:cs="仿宋"/>
          <w:b w:val="0"/>
          <w:i w:val="0"/>
          <w:caps w:val="0"/>
          <w:spacing w:val="0"/>
          <w:w w:val="100"/>
          <w:sz w:val="32"/>
          <w:szCs w:val="32"/>
        </w:rPr>
      </w:pPr>
      <w:r>
        <w:rPr>
          <w:rFonts w:hint="eastAsia" w:cs="仿宋"/>
          <w:b w:val="0"/>
          <w:i w:val="0"/>
          <w:caps w:val="0"/>
          <w:spacing w:val="-10"/>
          <w:w w:val="100"/>
          <w:sz w:val="32"/>
          <w:szCs w:val="32"/>
          <w:lang w:val="en-US" w:eastAsia="zh-CN"/>
        </w:rPr>
        <w:t>1.</w:t>
      </w:r>
      <w:r>
        <w:rPr>
          <w:rFonts w:hint="eastAsia" w:ascii="仿宋" w:hAnsi="仿宋" w:eastAsia="仿宋" w:cs="仿宋"/>
          <w:b w:val="0"/>
          <w:i w:val="0"/>
          <w:caps w:val="0"/>
          <w:spacing w:val="-10"/>
          <w:w w:val="100"/>
          <w:sz w:val="32"/>
          <w:szCs w:val="32"/>
        </w:rPr>
        <w:t>大赛期间，工作人员须佩戴组委会核发的证件进入赛场，并遵守赛场相关规定。新闻媒体等进入赛场必须经执委会允许，由专人陪</w:t>
      </w:r>
      <w:r>
        <w:rPr>
          <w:rFonts w:hint="eastAsia" w:ascii="仿宋" w:hAnsi="仿宋" w:eastAsia="仿宋" w:cs="仿宋"/>
          <w:b w:val="0"/>
          <w:i w:val="0"/>
          <w:caps w:val="0"/>
          <w:spacing w:val="-4"/>
          <w:w w:val="100"/>
          <w:sz w:val="32"/>
          <w:szCs w:val="32"/>
        </w:rPr>
        <w:t>同并且听从现场工作人员的安排和管理，不能影响比赛进行；</w:t>
      </w:r>
    </w:p>
    <w:p>
      <w:pPr>
        <w:pStyle w:val="9"/>
        <w:keepLines w:val="0"/>
        <w:widowControl w:val="0"/>
        <w:numPr>
          <w:numId w:val="0"/>
        </w:numPr>
        <w:tabs>
          <w:tab w:val="left" w:pos="1260"/>
        </w:tabs>
        <w:snapToGrid w:val="0"/>
        <w:spacing w:before="0" w:beforeAutospacing="0" w:after="0" w:afterAutospacing="0" w:line="360" w:lineRule="auto"/>
        <w:ind w:right="0" w:rightChars="0" w:firstLine="596" w:firstLineChars="200"/>
        <w:jc w:val="both"/>
        <w:textAlignment w:val="baseline"/>
        <w:rPr>
          <w:rFonts w:hint="eastAsia" w:ascii="仿宋" w:hAnsi="仿宋" w:eastAsia="仿宋" w:cs="仿宋"/>
          <w:b w:val="0"/>
          <w:i w:val="0"/>
          <w:caps w:val="0"/>
          <w:spacing w:val="0"/>
          <w:w w:val="100"/>
          <w:sz w:val="32"/>
          <w:szCs w:val="32"/>
        </w:rPr>
      </w:pPr>
      <w:r>
        <w:rPr>
          <w:rFonts w:hint="eastAsia" w:cs="仿宋"/>
          <w:b w:val="0"/>
          <w:i w:val="0"/>
          <w:caps w:val="0"/>
          <w:spacing w:val="-11"/>
          <w:w w:val="100"/>
          <w:sz w:val="32"/>
          <w:szCs w:val="32"/>
          <w:lang w:val="en-US" w:eastAsia="zh-CN"/>
        </w:rPr>
        <w:t>2.</w:t>
      </w:r>
      <w:r>
        <w:rPr>
          <w:rFonts w:hint="eastAsia" w:ascii="仿宋" w:hAnsi="仿宋" w:eastAsia="仿宋" w:cs="仿宋"/>
          <w:b w:val="0"/>
          <w:i w:val="0"/>
          <w:caps w:val="0"/>
          <w:spacing w:val="-11"/>
          <w:w w:val="100"/>
          <w:sz w:val="32"/>
          <w:szCs w:val="32"/>
        </w:rPr>
        <w:t>在选手比赛时，工作人员及赛场所有人员必须保持安静，不得</w:t>
      </w:r>
      <w:r>
        <w:rPr>
          <w:rFonts w:hint="eastAsia" w:ascii="仿宋" w:hAnsi="仿宋" w:eastAsia="仿宋" w:cs="仿宋"/>
          <w:b w:val="0"/>
          <w:i w:val="0"/>
          <w:caps w:val="0"/>
          <w:spacing w:val="-3"/>
          <w:w w:val="100"/>
          <w:sz w:val="32"/>
          <w:szCs w:val="32"/>
        </w:rPr>
        <w:t>随意走动、喧哗、提示或出现对选手有影响的动作。除经特别允许， 工作人员进入赛场后请关闭手机；</w:t>
      </w:r>
    </w:p>
    <w:p>
      <w:pPr>
        <w:pStyle w:val="9"/>
        <w:keepLines w:val="0"/>
        <w:widowControl w:val="0"/>
        <w:numPr>
          <w:numId w:val="0"/>
        </w:numPr>
        <w:tabs>
          <w:tab w:val="left" w:pos="1260"/>
        </w:tabs>
        <w:snapToGrid w:val="0"/>
        <w:spacing w:before="0" w:beforeAutospacing="0" w:after="0" w:afterAutospacing="0" w:line="360" w:lineRule="auto"/>
        <w:ind w:right="0" w:rightChars="0" w:firstLine="600" w:firstLineChars="200"/>
        <w:jc w:val="both"/>
        <w:textAlignment w:val="baseline"/>
        <w:rPr>
          <w:rFonts w:hint="eastAsia" w:ascii="仿宋" w:hAnsi="仿宋" w:eastAsia="仿宋" w:cs="仿宋"/>
          <w:b w:val="0"/>
          <w:i w:val="0"/>
          <w:caps w:val="0"/>
          <w:spacing w:val="0"/>
          <w:w w:val="100"/>
          <w:sz w:val="32"/>
          <w:szCs w:val="32"/>
        </w:rPr>
      </w:pPr>
      <w:r>
        <w:rPr>
          <w:rFonts w:hint="eastAsia" w:cs="仿宋"/>
          <w:b w:val="0"/>
          <w:i w:val="0"/>
          <w:caps w:val="0"/>
          <w:spacing w:val="-10"/>
          <w:w w:val="100"/>
          <w:sz w:val="32"/>
          <w:szCs w:val="32"/>
          <w:lang w:val="en-US" w:eastAsia="zh-CN"/>
        </w:rPr>
        <w:t>3.</w:t>
      </w:r>
      <w:r>
        <w:rPr>
          <w:rFonts w:hint="eastAsia" w:ascii="仿宋" w:hAnsi="仿宋" w:eastAsia="仿宋" w:cs="仿宋"/>
          <w:b w:val="0"/>
          <w:i w:val="0"/>
          <w:caps w:val="0"/>
          <w:spacing w:val="-10"/>
          <w:w w:val="100"/>
          <w:sz w:val="32"/>
          <w:szCs w:val="32"/>
        </w:rPr>
        <w:t>比赛期间，由赛项执委会负责处理突发事件，由仲裁组人员处</w:t>
      </w:r>
      <w:r>
        <w:rPr>
          <w:rFonts w:hint="eastAsia" w:ascii="仿宋" w:hAnsi="仿宋" w:eastAsia="仿宋" w:cs="仿宋"/>
          <w:b w:val="0"/>
          <w:i w:val="0"/>
          <w:caps w:val="0"/>
          <w:spacing w:val="-11"/>
          <w:w w:val="100"/>
          <w:sz w:val="32"/>
          <w:szCs w:val="32"/>
        </w:rPr>
        <w:t>理申诉事项，由监督人员对裁判人员和现场评分员进行监督，工作人</w:t>
      </w:r>
      <w:r>
        <w:rPr>
          <w:rFonts w:hint="eastAsia" w:ascii="仿宋" w:hAnsi="仿宋" w:eastAsia="仿宋" w:cs="仿宋"/>
          <w:b w:val="0"/>
          <w:i w:val="0"/>
          <w:caps w:val="0"/>
          <w:spacing w:val="-5"/>
          <w:w w:val="100"/>
          <w:sz w:val="32"/>
          <w:szCs w:val="32"/>
        </w:rPr>
        <w:t>员不得私自处理有关选手比赛成绩的相关事件。</w:t>
      </w:r>
    </w:p>
    <w:p>
      <w:pPr>
        <w:pStyle w:val="4"/>
        <w:keepLines w:val="0"/>
        <w:widowControl w:val="0"/>
        <w:snapToGrid w:val="0"/>
        <w:spacing w:before="0" w:beforeAutospacing="0" w:after="0" w:afterAutospacing="0" w:line="360" w:lineRule="auto"/>
        <w:ind w:left="0" w:right="0" w:firstLine="643" w:firstLineChars="200"/>
        <w:jc w:val="left"/>
        <w:textAlignment w:val="baseline"/>
        <w:rPr>
          <w:rFonts w:hint="eastAsia" w:ascii="仿宋" w:hAnsi="仿宋" w:eastAsia="仿宋" w:cs="仿宋"/>
          <w:b/>
          <w:i w:val="0"/>
          <w:caps w:val="0"/>
          <w:spacing w:val="0"/>
          <w:w w:val="100"/>
          <w:sz w:val="32"/>
          <w:szCs w:val="32"/>
        </w:rPr>
      </w:pPr>
      <w:r>
        <w:rPr>
          <w:rFonts w:hint="eastAsia" w:ascii="仿宋" w:hAnsi="仿宋" w:eastAsia="仿宋" w:cs="仿宋"/>
          <w:b/>
          <w:i w:val="0"/>
          <w:caps w:val="0"/>
          <w:spacing w:val="0"/>
          <w:w w:val="100"/>
          <w:sz w:val="32"/>
          <w:szCs w:val="32"/>
        </w:rPr>
        <w:t>十</w:t>
      </w:r>
      <w:r>
        <w:rPr>
          <w:rFonts w:hint="eastAsia" w:ascii="仿宋" w:hAnsi="仿宋" w:eastAsia="仿宋" w:cs="仿宋"/>
          <w:b/>
          <w:i w:val="0"/>
          <w:caps w:val="0"/>
          <w:spacing w:val="0"/>
          <w:w w:val="100"/>
          <w:sz w:val="32"/>
          <w:szCs w:val="32"/>
          <w:lang w:val="en-US" w:eastAsia="zh-CN"/>
        </w:rPr>
        <w:t>一</w:t>
      </w:r>
      <w:r>
        <w:rPr>
          <w:rFonts w:hint="eastAsia" w:ascii="仿宋" w:hAnsi="仿宋" w:eastAsia="仿宋" w:cs="仿宋"/>
          <w:b/>
          <w:i w:val="0"/>
          <w:caps w:val="0"/>
          <w:spacing w:val="0"/>
          <w:w w:val="100"/>
          <w:sz w:val="32"/>
          <w:szCs w:val="32"/>
        </w:rPr>
        <w:t>、申诉与仲裁</w:t>
      </w:r>
    </w:p>
    <w:p>
      <w:pPr>
        <w:pStyle w:val="9"/>
        <w:keepLines w:val="0"/>
        <w:widowControl w:val="0"/>
        <w:numPr>
          <w:numId w:val="0"/>
        </w:numPr>
        <w:tabs>
          <w:tab w:val="left" w:pos="1260"/>
        </w:tabs>
        <w:snapToGrid w:val="0"/>
        <w:spacing w:before="0" w:beforeAutospacing="0" w:after="0" w:afterAutospacing="0" w:line="360" w:lineRule="auto"/>
        <w:ind w:right="0" w:rightChars="0" w:firstLine="628" w:firstLineChars="200"/>
        <w:jc w:val="both"/>
        <w:textAlignment w:val="baseline"/>
        <w:rPr>
          <w:rFonts w:hint="eastAsia" w:ascii="仿宋" w:hAnsi="仿宋" w:eastAsia="仿宋" w:cs="仿宋"/>
          <w:b w:val="0"/>
          <w:i w:val="0"/>
          <w:caps w:val="0"/>
          <w:spacing w:val="0"/>
          <w:w w:val="100"/>
          <w:sz w:val="32"/>
          <w:szCs w:val="32"/>
        </w:rPr>
      </w:pPr>
      <w:r>
        <w:rPr>
          <w:rFonts w:hint="eastAsia" w:cs="仿宋"/>
          <w:b w:val="0"/>
          <w:i w:val="0"/>
          <w:caps w:val="0"/>
          <w:spacing w:val="-3"/>
          <w:w w:val="100"/>
          <w:sz w:val="32"/>
          <w:szCs w:val="32"/>
          <w:lang w:val="en-US" w:eastAsia="zh-CN"/>
        </w:rPr>
        <w:t>1.</w:t>
      </w:r>
      <w:r>
        <w:rPr>
          <w:rFonts w:hint="eastAsia" w:ascii="仿宋" w:hAnsi="仿宋" w:eastAsia="仿宋" w:cs="仿宋"/>
          <w:b w:val="0"/>
          <w:i w:val="0"/>
          <w:caps w:val="0"/>
          <w:spacing w:val="-3"/>
          <w:w w:val="100"/>
          <w:sz w:val="32"/>
          <w:szCs w:val="32"/>
        </w:rPr>
        <w:t>各参赛队对不符合大赛和赛项规程规定的仪器、设备、工装、</w:t>
      </w:r>
      <w:r>
        <w:rPr>
          <w:rFonts w:hint="eastAsia" w:ascii="仿宋" w:hAnsi="仿宋" w:eastAsia="仿宋" w:cs="仿宋"/>
          <w:b w:val="0"/>
          <w:i w:val="0"/>
          <w:caps w:val="0"/>
          <w:spacing w:val="-10"/>
          <w:w w:val="100"/>
          <w:sz w:val="32"/>
          <w:szCs w:val="32"/>
        </w:rPr>
        <w:t>材料、物件、计算机软硬件、竞赛使用工具、用品，竞赛执裁、赛场</w:t>
      </w:r>
      <w:r>
        <w:rPr>
          <w:rFonts w:hint="eastAsia" w:ascii="仿宋" w:hAnsi="仿宋" w:eastAsia="仿宋" w:cs="仿宋"/>
          <w:b w:val="0"/>
          <w:i w:val="0"/>
          <w:caps w:val="0"/>
          <w:spacing w:val="-18"/>
          <w:w w:val="100"/>
          <w:sz w:val="32"/>
          <w:szCs w:val="32"/>
        </w:rPr>
        <w:t>管理，以及工作人员的不规范行为等，可向赛项监督仲裁组提出申诉。</w:t>
      </w:r>
      <w:r>
        <w:rPr>
          <w:rFonts w:hint="eastAsia" w:ascii="仿宋" w:hAnsi="仿宋" w:eastAsia="仿宋" w:cs="仿宋"/>
          <w:b w:val="0"/>
          <w:i w:val="0"/>
          <w:caps w:val="0"/>
          <w:spacing w:val="-5"/>
          <w:w w:val="100"/>
          <w:sz w:val="32"/>
          <w:szCs w:val="32"/>
        </w:rPr>
        <w:t>申诉主体为参赛队领队。</w:t>
      </w:r>
    </w:p>
    <w:p>
      <w:pPr>
        <w:pStyle w:val="9"/>
        <w:keepLines w:val="0"/>
        <w:widowControl w:val="0"/>
        <w:numPr>
          <w:numId w:val="0"/>
        </w:numPr>
        <w:tabs>
          <w:tab w:val="left" w:pos="1260"/>
        </w:tabs>
        <w:snapToGrid w:val="0"/>
        <w:spacing w:before="0" w:beforeAutospacing="0" w:after="0" w:afterAutospacing="0" w:line="360" w:lineRule="auto"/>
        <w:ind w:right="0" w:rightChars="0" w:firstLine="596" w:firstLineChars="200"/>
        <w:jc w:val="left"/>
        <w:textAlignment w:val="baseline"/>
        <w:rPr>
          <w:rFonts w:hint="eastAsia" w:ascii="仿宋" w:hAnsi="仿宋" w:eastAsia="仿宋" w:cs="仿宋"/>
          <w:b w:val="0"/>
          <w:i w:val="0"/>
          <w:caps w:val="0"/>
          <w:spacing w:val="0"/>
          <w:w w:val="100"/>
          <w:sz w:val="32"/>
          <w:szCs w:val="32"/>
        </w:rPr>
      </w:pPr>
      <w:r>
        <w:rPr>
          <w:rFonts w:hint="eastAsia" w:cs="仿宋"/>
          <w:b w:val="0"/>
          <w:i w:val="0"/>
          <w:caps w:val="0"/>
          <w:spacing w:val="-11"/>
          <w:w w:val="100"/>
          <w:sz w:val="32"/>
          <w:szCs w:val="32"/>
          <w:lang w:val="en-US" w:eastAsia="zh-CN"/>
        </w:rPr>
        <w:t>2.</w:t>
      </w:r>
      <w:r>
        <w:rPr>
          <w:rFonts w:hint="eastAsia" w:ascii="仿宋" w:hAnsi="仿宋" w:eastAsia="仿宋" w:cs="仿宋"/>
          <w:b w:val="0"/>
          <w:i w:val="0"/>
          <w:caps w:val="0"/>
          <w:spacing w:val="-11"/>
          <w:w w:val="100"/>
          <w:sz w:val="32"/>
          <w:szCs w:val="32"/>
        </w:rPr>
        <w:t>监督仲裁人员的姓名、联系方式、工作地点应该在竞赛期间向</w:t>
      </w:r>
      <w:r>
        <w:rPr>
          <w:rFonts w:hint="eastAsia" w:ascii="仿宋" w:hAnsi="仿宋" w:eastAsia="仿宋" w:cs="仿宋"/>
          <w:b w:val="0"/>
          <w:i w:val="0"/>
          <w:caps w:val="0"/>
          <w:spacing w:val="-5"/>
          <w:w w:val="100"/>
          <w:sz w:val="32"/>
          <w:szCs w:val="32"/>
        </w:rPr>
        <w:t>参赛队和工作人员公示，确保信息畅通并同时接受大众监督。</w:t>
      </w:r>
    </w:p>
    <w:p>
      <w:pPr>
        <w:pStyle w:val="9"/>
        <w:keepLines w:val="0"/>
        <w:widowControl w:val="0"/>
        <w:numPr>
          <w:numId w:val="0"/>
        </w:numPr>
        <w:tabs>
          <w:tab w:val="left" w:pos="1260"/>
        </w:tabs>
        <w:snapToGrid w:val="0"/>
        <w:spacing w:before="0" w:beforeAutospacing="0" w:after="0" w:afterAutospacing="0" w:line="360" w:lineRule="auto"/>
        <w:ind w:right="0" w:rightChars="0" w:firstLine="592" w:firstLineChars="200"/>
        <w:jc w:val="left"/>
        <w:textAlignment w:val="baseline"/>
        <w:rPr>
          <w:rFonts w:hint="eastAsia" w:ascii="仿宋" w:hAnsi="仿宋" w:eastAsia="仿宋" w:cs="仿宋"/>
          <w:b w:val="0"/>
          <w:i w:val="0"/>
          <w:caps w:val="0"/>
          <w:spacing w:val="-12"/>
          <w:w w:val="100"/>
          <w:sz w:val="32"/>
          <w:szCs w:val="32"/>
        </w:rPr>
      </w:pPr>
      <w:r>
        <w:rPr>
          <w:rFonts w:hint="eastAsia" w:cs="仿宋"/>
          <w:b w:val="0"/>
          <w:i w:val="0"/>
          <w:caps w:val="0"/>
          <w:spacing w:val="-12"/>
          <w:w w:val="100"/>
          <w:sz w:val="32"/>
          <w:szCs w:val="32"/>
          <w:lang w:val="en-US" w:eastAsia="zh-CN"/>
        </w:rPr>
        <w:t>3.</w:t>
      </w:r>
      <w:r>
        <w:rPr>
          <w:rFonts w:hint="eastAsia" w:ascii="仿宋" w:hAnsi="仿宋" w:eastAsia="仿宋" w:cs="仿宋"/>
          <w:b w:val="0"/>
          <w:i w:val="0"/>
          <w:caps w:val="0"/>
          <w:spacing w:val="-12"/>
          <w:w w:val="100"/>
          <w:sz w:val="32"/>
          <w:szCs w:val="32"/>
        </w:rPr>
        <w:t>申诉启动时，由参赛队领队向赛项仲裁组递交亲笔签字同意的书面申诉报告。申诉报告应对申诉事件的现象、发生时间、涉及人员、申诉依据等进行充分、实事求是的叙述。非书面申诉不予受理。</w:t>
      </w:r>
    </w:p>
    <w:p>
      <w:pPr>
        <w:pStyle w:val="9"/>
        <w:keepLines w:val="0"/>
        <w:widowControl w:val="0"/>
        <w:numPr>
          <w:numId w:val="0"/>
        </w:numPr>
        <w:tabs>
          <w:tab w:val="left" w:pos="1265"/>
        </w:tabs>
        <w:snapToGrid w:val="0"/>
        <w:spacing w:before="0" w:beforeAutospacing="0" w:after="0" w:afterAutospacing="0" w:line="360" w:lineRule="auto"/>
        <w:ind w:right="0" w:rightChars="0" w:firstLine="656" w:firstLineChars="200"/>
        <w:jc w:val="both"/>
        <w:textAlignment w:val="baseline"/>
        <w:rPr>
          <w:rFonts w:hint="eastAsia" w:ascii="仿宋" w:hAnsi="仿宋" w:eastAsia="仿宋" w:cs="仿宋"/>
          <w:b w:val="0"/>
          <w:i w:val="0"/>
          <w:caps w:val="0"/>
          <w:spacing w:val="0"/>
          <w:w w:val="100"/>
          <w:sz w:val="32"/>
          <w:szCs w:val="32"/>
        </w:rPr>
      </w:pPr>
      <w:r>
        <w:rPr>
          <w:rFonts w:hint="eastAsia" w:cs="仿宋"/>
          <w:b w:val="0"/>
          <w:i w:val="0"/>
          <w:caps w:val="0"/>
          <w:spacing w:val="4"/>
          <w:w w:val="100"/>
          <w:sz w:val="32"/>
          <w:szCs w:val="32"/>
          <w:lang w:val="en-US" w:eastAsia="zh-CN"/>
        </w:rPr>
        <w:t>4.</w:t>
      </w:r>
      <w:r>
        <w:rPr>
          <w:rFonts w:hint="eastAsia" w:ascii="仿宋" w:hAnsi="仿宋" w:eastAsia="仿宋" w:cs="仿宋"/>
          <w:b w:val="0"/>
          <w:i w:val="0"/>
          <w:caps w:val="0"/>
          <w:spacing w:val="4"/>
          <w:w w:val="100"/>
          <w:sz w:val="32"/>
          <w:szCs w:val="32"/>
        </w:rPr>
        <w:t>提出申诉的时间应在比赛结束后</w:t>
      </w:r>
      <w:r>
        <w:rPr>
          <w:rFonts w:hint="eastAsia" w:ascii="仿宋" w:hAnsi="仿宋" w:eastAsia="仿宋" w:cs="仿宋"/>
          <w:b w:val="0"/>
          <w:i w:val="0"/>
          <w:caps w:val="0"/>
          <w:spacing w:val="7"/>
          <w:w w:val="100"/>
          <w:sz w:val="32"/>
          <w:szCs w:val="32"/>
        </w:rPr>
        <w:t>（</w:t>
      </w:r>
      <w:r>
        <w:rPr>
          <w:rFonts w:hint="eastAsia" w:ascii="仿宋" w:hAnsi="仿宋" w:eastAsia="仿宋" w:cs="仿宋"/>
          <w:b w:val="0"/>
          <w:i w:val="0"/>
          <w:caps w:val="0"/>
          <w:spacing w:val="3"/>
          <w:w w:val="100"/>
          <w:sz w:val="32"/>
          <w:szCs w:val="32"/>
        </w:rPr>
        <w:t>选手赛场比赛内容全部完</w:t>
      </w:r>
      <w:r>
        <w:rPr>
          <w:rFonts w:hint="eastAsia" w:ascii="仿宋" w:hAnsi="仿宋" w:eastAsia="仿宋" w:cs="仿宋"/>
          <w:b w:val="0"/>
          <w:i w:val="0"/>
          <w:caps w:val="0"/>
          <w:spacing w:val="0"/>
          <w:w w:val="100"/>
          <w:sz w:val="32"/>
          <w:szCs w:val="32"/>
        </w:rPr>
        <w:t>成）2</w:t>
      </w:r>
      <w:r>
        <w:rPr>
          <w:rFonts w:hint="eastAsia" w:ascii="仿宋" w:hAnsi="仿宋" w:eastAsia="仿宋" w:cs="仿宋"/>
          <w:b w:val="0"/>
          <w:i w:val="0"/>
          <w:caps w:val="0"/>
          <w:spacing w:val="-10"/>
          <w:w w:val="100"/>
          <w:sz w:val="32"/>
          <w:szCs w:val="32"/>
        </w:rPr>
        <w:t xml:space="preserve"> 小时内。超过时效不予受理。</w:t>
      </w:r>
    </w:p>
    <w:p>
      <w:pPr>
        <w:pStyle w:val="9"/>
        <w:keepLines w:val="0"/>
        <w:widowControl w:val="0"/>
        <w:numPr>
          <w:numId w:val="0"/>
        </w:numPr>
        <w:tabs>
          <w:tab w:val="left" w:pos="1260"/>
        </w:tabs>
        <w:snapToGrid w:val="0"/>
        <w:spacing w:before="0" w:beforeAutospacing="0" w:after="0" w:afterAutospacing="0" w:line="360" w:lineRule="auto"/>
        <w:ind w:right="0" w:rightChars="0" w:firstLine="612" w:firstLineChars="200"/>
        <w:jc w:val="both"/>
        <w:textAlignment w:val="baseline"/>
        <w:rPr>
          <w:rFonts w:hint="eastAsia" w:ascii="仿宋" w:hAnsi="仿宋" w:eastAsia="仿宋" w:cs="仿宋"/>
          <w:b w:val="0"/>
          <w:i w:val="0"/>
          <w:caps w:val="0"/>
          <w:spacing w:val="0"/>
          <w:w w:val="100"/>
          <w:sz w:val="32"/>
          <w:szCs w:val="32"/>
        </w:rPr>
      </w:pPr>
      <w:r>
        <w:rPr>
          <w:rFonts w:hint="eastAsia" w:cs="仿宋"/>
          <w:b w:val="0"/>
          <w:i w:val="0"/>
          <w:caps w:val="0"/>
          <w:spacing w:val="-7"/>
          <w:w w:val="100"/>
          <w:sz w:val="32"/>
          <w:szCs w:val="32"/>
          <w:lang w:val="en-US" w:eastAsia="zh-CN"/>
        </w:rPr>
        <w:t>5.</w:t>
      </w:r>
      <w:r>
        <w:rPr>
          <w:rFonts w:hint="eastAsia" w:ascii="仿宋" w:hAnsi="仿宋" w:eastAsia="仿宋" w:cs="仿宋"/>
          <w:b w:val="0"/>
          <w:i w:val="0"/>
          <w:caps w:val="0"/>
          <w:spacing w:val="-7"/>
          <w:w w:val="100"/>
          <w:sz w:val="32"/>
          <w:szCs w:val="32"/>
        </w:rPr>
        <w:t xml:space="preserve">赛项仲裁组在接到申诉报告后的 </w:t>
      </w:r>
      <w:r>
        <w:rPr>
          <w:rFonts w:hint="eastAsia" w:ascii="仿宋" w:hAnsi="仿宋" w:eastAsia="仿宋" w:cs="仿宋"/>
          <w:b w:val="0"/>
          <w:i w:val="0"/>
          <w:caps w:val="0"/>
          <w:spacing w:val="0"/>
          <w:w w:val="100"/>
          <w:sz w:val="32"/>
          <w:szCs w:val="32"/>
        </w:rPr>
        <w:t>2</w:t>
      </w:r>
      <w:r>
        <w:rPr>
          <w:rFonts w:hint="eastAsia" w:ascii="仿宋" w:hAnsi="仿宋" w:eastAsia="仿宋" w:cs="仿宋"/>
          <w:b w:val="0"/>
          <w:i w:val="0"/>
          <w:caps w:val="0"/>
          <w:spacing w:val="-17"/>
          <w:w w:val="100"/>
          <w:sz w:val="32"/>
          <w:szCs w:val="32"/>
        </w:rPr>
        <w:t xml:space="preserve"> 小时内组织复议，并及</w:t>
      </w:r>
      <w:r>
        <w:rPr>
          <w:rFonts w:hint="eastAsia" w:ascii="仿宋" w:hAnsi="仿宋" w:eastAsia="仿宋" w:cs="仿宋"/>
          <w:b w:val="0"/>
          <w:i w:val="0"/>
          <w:caps w:val="0"/>
          <w:spacing w:val="-3"/>
          <w:w w:val="100"/>
          <w:sz w:val="32"/>
          <w:szCs w:val="32"/>
        </w:rPr>
        <w:t xml:space="preserve">时将复议结果以书面形式告知申诉方。申诉方对复议结果仍有异议， </w:t>
      </w:r>
      <w:r>
        <w:rPr>
          <w:rFonts w:hint="eastAsia" w:ascii="仿宋" w:hAnsi="仿宋" w:eastAsia="仿宋" w:cs="仿宋"/>
          <w:b w:val="0"/>
          <w:i w:val="0"/>
          <w:caps w:val="0"/>
          <w:spacing w:val="-8"/>
          <w:w w:val="100"/>
          <w:sz w:val="32"/>
          <w:szCs w:val="32"/>
        </w:rPr>
        <w:t>可由参赛队领队向赛区仲裁委员会提出申诉。赛区仲裁委员会的仲裁</w:t>
      </w:r>
      <w:r>
        <w:rPr>
          <w:rFonts w:hint="eastAsia" w:ascii="仿宋" w:hAnsi="仿宋" w:eastAsia="仿宋" w:cs="仿宋"/>
          <w:b w:val="0"/>
          <w:i w:val="0"/>
          <w:caps w:val="0"/>
          <w:spacing w:val="-3"/>
          <w:w w:val="100"/>
          <w:sz w:val="32"/>
          <w:szCs w:val="32"/>
        </w:rPr>
        <w:t>结果为最终结果。</w:t>
      </w:r>
    </w:p>
    <w:p>
      <w:pPr>
        <w:pStyle w:val="9"/>
        <w:keepLines w:val="0"/>
        <w:widowControl w:val="0"/>
        <w:numPr>
          <w:numId w:val="0"/>
        </w:numPr>
        <w:tabs>
          <w:tab w:val="left" w:pos="1260"/>
        </w:tabs>
        <w:snapToGrid w:val="0"/>
        <w:spacing w:before="0" w:beforeAutospacing="0" w:after="0" w:afterAutospacing="0" w:line="360" w:lineRule="auto"/>
        <w:ind w:right="0" w:rightChars="0" w:firstLine="600" w:firstLineChars="200"/>
        <w:jc w:val="left"/>
        <w:textAlignment w:val="baseline"/>
        <w:rPr>
          <w:rFonts w:hint="eastAsia" w:ascii="仿宋" w:hAnsi="仿宋" w:eastAsia="仿宋" w:cs="仿宋"/>
          <w:b w:val="0"/>
          <w:i w:val="0"/>
          <w:caps w:val="0"/>
          <w:spacing w:val="0"/>
          <w:w w:val="100"/>
          <w:sz w:val="32"/>
          <w:szCs w:val="32"/>
        </w:rPr>
      </w:pPr>
      <w:r>
        <w:rPr>
          <w:rFonts w:hint="eastAsia" w:cs="仿宋"/>
          <w:b w:val="0"/>
          <w:i w:val="0"/>
          <w:caps w:val="0"/>
          <w:spacing w:val="-10"/>
          <w:w w:val="100"/>
          <w:sz w:val="32"/>
          <w:szCs w:val="32"/>
          <w:lang w:val="en-US" w:eastAsia="zh-CN"/>
        </w:rPr>
        <w:t>6.</w:t>
      </w:r>
      <w:r>
        <w:rPr>
          <w:rFonts w:hint="eastAsia" w:ascii="仿宋" w:hAnsi="仿宋" w:eastAsia="仿宋" w:cs="仿宋"/>
          <w:b w:val="0"/>
          <w:i w:val="0"/>
          <w:caps w:val="0"/>
          <w:spacing w:val="-10"/>
          <w:w w:val="100"/>
          <w:sz w:val="32"/>
          <w:szCs w:val="32"/>
        </w:rPr>
        <w:t>仲裁结果由申诉人签收，不能代收，如在约定时间和地点申诉</w:t>
      </w:r>
      <w:r>
        <w:rPr>
          <w:rFonts w:hint="eastAsia" w:ascii="仿宋" w:hAnsi="仿宋" w:eastAsia="仿宋" w:cs="仿宋"/>
          <w:b w:val="0"/>
          <w:i w:val="0"/>
          <w:caps w:val="0"/>
          <w:spacing w:val="-4"/>
          <w:w w:val="100"/>
          <w:sz w:val="32"/>
          <w:szCs w:val="32"/>
        </w:rPr>
        <w:t>人离开，视为自行放弃申诉。</w:t>
      </w:r>
    </w:p>
    <w:p>
      <w:pPr>
        <w:pStyle w:val="9"/>
        <w:keepLines w:val="0"/>
        <w:widowControl w:val="0"/>
        <w:numPr>
          <w:numId w:val="0"/>
        </w:numPr>
        <w:tabs>
          <w:tab w:val="left" w:pos="1260"/>
        </w:tabs>
        <w:snapToGrid w:val="0"/>
        <w:spacing w:before="0" w:beforeAutospacing="0" w:after="0" w:afterAutospacing="0" w:line="360" w:lineRule="auto"/>
        <w:ind w:right="0" w:rightChars="0" w:firstLine="628" w:firstLineChars="200"/>
        <w:jc w:val="left"/>
        <w:textAlignment w:val="baseline"/>
        <w:rPr>
          <w:rFonts w:hint="eastAsia" w:ascii="仿宋" w:hAnsi="仿宋" w:eastAsia="仿宋" w:cs="仿宋"/>
          <w:b w:val="0"/>
          <w:i w:val="0"/>
          <w:caps w:val="0"/>
          <w:spacing w:val="0"/>
          <w:w w:val="100"/>
          <w:sz w:val="32"/>
          <w:szCs w:val="32"/>
        </w:rPr>
      </w:pPr>
      <w:r>
        <w:rPr>
          <w:rFonts w:hint="eastAsia" w:cs="仿宋"/>
          <w:b w:val="0"/>
          <w:i w:val="0"/>
          <w:caps w:val="0"/>
          <w:spacing w:val="-3"/>
          <w:w w:val="100"/>
          <w:sz w:val="32"/>
          <w:szCs w:val="32"/>
          <w:lang w:val="en-US" w:eastAsia="zh-CN"/>
        </w:rPr>
        <w:t>7.</w:t>
      </w:r>
      <w:r>
        <w:rPr>
          <w:rFonts w:hint="eastAsia" w:ascii="仿宋" w:hAnsi="仿宋" w:eastAsia="仿宋" w:cs="仿宋"/>
          <w:b w:val="0"/>
          <w:i w:val="0"/>
          <w:caps w:val="0"/>
          <w:spacing w:val="-3"/>
          <w:w w:val="100"/>
          <w:sz w:val="32"/>
          <w:szCs w:val="32"/>
        </w:rPr>
        <w:t>申诉方可随时提出放弃申诉。</w:t>
      </w:r>
    </w:p>
    <w:p>
      <w:pPr>
        <w:pStyle w:val="9"/>
        <w:keepLines w:val="0"/>
        <w:widowControl w:val="0"/>
        <w:numPr>
          <w:numId w:val="0"/>
        </w:numPr>
        <w:tabs>
          <w:tab w:val="left" w:pos="1260"/>
        </w:tabs>
        <w:snapToGrid w:val="0"/>
        <w:spacing w:before="0" w:beforeAutospacing="0" w:after="0" w:afterAutospacing="0" w:line="360" w:lineRule="auto"/>
        <w:ind w:right="0" w:rightChars="0" w:firstLine="612" w:firstLineChars="200"/>
        <w:jc w:val="left"/>
        <w:textAlignment w:val="baseline"/>
        <w:rPr>
          <w:rFonts w:hint="eastAsia" w:ascii="仿宋" w:hAnsi="仿宋" w:eastAsia="仿宋" w:cs="仿宋"/>
          <w:b w:val="0"/>
          <w:i w:val="0"/>
          <w:caps w:val="0"/>
          <w:spacing w:val="0"/>
          <w:w w:val="100"/>
          <w:sz w:val="32"/>
          <w:szCs w:val="32"/>
        </w:rPr>
      </w:pPr>
      <w:r>
        <w:rPr>
          <w:rFonts w:hint="eastAsia" w:cs="仿宋"/>
          <w:b w:val="0"/>
          <w:i w:val="0"/>
          <w:caps w:val="0"/>
          <w:spacing w:val="-7"/>
          <w:w w:val="100"/>
          <w:sz w:val="32"/>
          <w:szCs w:val="32"/>
          <w:lang w:val="en-US" w:eastAsia="zh-CN"/>
        </w:rPr>
        <w:t>8.</w:t>
      </w:r>
      <w:r>
        <w:rPr>
          <w:rFonts w:hint="eastAsia" w:ascii="仿宋" w:hAnsi="仿宋" w:eastAsia="仿宋" w:cs="仿宋"/>
          <w:b w:val="0"/>
          <w:i w:val="0"/>
          <w:caps w:val="0"/>
          <w:spacing w:val="-7"/>
          <w:w w:val="100"/>
          <w:sz w:val="32"/>
          <w:szCs w:val="32"/>
        </w:rPr>
        <w:t>申诉方必须提供真实的申诉信息并严格遵守申诉程序，不得以</w:t>
      </w:r>
      <w:r>
        <w:rPr>
          <w:rFonts w:hint="eastAsia" w:ascii="仿宋" w:hAnsi="仿宋" w:eastAsia="仿宋" w:cs="仿宋"/>
          <w:b w:val="0"/>
          <w:i w:val="0"/>
          <w:caps w:val="0"/>
          <w:spacing w:val="-3"/>
          <w:w w:val="100"/>
          <w:sz w:val="32"/>
          <w:szCs w:val="32"/>
        </w:rPr>
        <w:t>任何理由采取过激行为扰乱赛场秩序。</w:t>
      </w:r>
    </w:p>
    <w:p>
      <w:pPr>
        <w:keepLines w:val="0"/>
        <w:widowControl w:val="0"/>
        <w:snapToGrid w:val="0"/>
        <w:spacing w:before="0" w:beforeAutospacing="0" w:after="0" w:afterAutospacing="0" w:line="360" w:lineRule="auto"/>
        <w:ind w:left="0" w:right="0" w:firstLine="643" w:firstLineChars="200"/>
        <w:jc w:val="left"/>
        <w:textAlignment w:val="baseline"/>
        <w:rPr>
          <w:rFonts w:hint="eastAsia" w:ascii="仿宋" w:hAnsi="仿宋" w:eastAsia="仿宋" w:cs="仿宋"/>
          <w:b/>
          <w:i w:val="0"/>
          <w:caps w:val="0"/>
          <w:spacing w:val="0"/>
          <w:w w:val="100"/>
          <w:sz w:val="32"/>
          <w:szCs w:val="32"/>
        </w:rPr>
      </w:pPr>
      <w:r>
        <w:rPr>
          <w:rFonts w:hint="eastAsia" w:ascii="仿宋" w:hAnsi="仿宋" w:eastAsia="仿宋" w:cs="仿宋"/>
          <w:b/>
          <w:i w:val="0"/>
          <w:caps w:val="0"/>
          <w:spacing w:val="0"/>
          <w:w w:val="100"/>
          <w:sz w:val="32"/>
          <w:szCs w:val="32"/>
        </w:rPr>
        <w:t>十</w:t>
      </w:r>
      <w:r>
        <w:rPr>
          <w:rFonts w:hint="eastAsia" w:cs="仿宋"/>
          <w:b/>
          <w:i w:val="0"/>
          <w:caps w:val="0"/>
          <w:spacing w:val="0"/>
          <w:w w:val="100"/>
          <w:sz w:val="32"/>
          <w:szCs w:val="32"/>
          <w:lang w:val="en-US" w:eastAsia="zh-CN"/>
        </w:rPr>
        <w:t>二</w:t>
      </w:r>
      <w:r>
        <w:rPr>
          <w:rFonts w:hint="eastAsia" w:ascii="仿宋" w:hAnsi="仿宋" w:eastAsia="仿宋" w:cs="仿宋"/>
          <w:b/>
          <w:i w:val="0"/>
          <w:caps w:val="0"/>
          <w:spacing w:val="0"/>
          <w:w w:val="100"/>
          <w:sz w:val="32"/>
          <w:szCs w:val="32"/>
        </w:rPr>
        <w:t>、竞赛观摩</w:t>
      </w:r>
    </w:p>
    <w:p>
      <w:pPr>
        <w:keepLines w:val="0"/>
        <w:widowControl w:val="0"/>
        <w:snapToGrid w:val="0"/>
        <w:spacing w:before="0" w:beforeAutospacing="0" w:after="0" w:afterAutospacing="0" w:line="360" w:lineRule="auto"/>
        <w:ind w:left="0" w:right="0" w:firstLine="640" w:firstLineChars="200"/>
        <w:jc w:val="left"/>
        <w:textAlignment w:val="baseline"/>
        <w:rPr>
          <w:rFonts w:hint="eastAsia" w:ascii="仿宋" w:hAnsi="仿宋" w:eastAsia="仿宋" w:cs="仿宋"/>
          <w:b w:val="0"/>
          <w:bCs/>
          <w:i w:val="0"/>
          <w:caps w:val="0"/>
          <w:spacing w:val="0"/>
          <w:w w:val="100"/>
          <w:kern w:val="0"/>
          <w:sz w:val="32"/>
          <w:szCs w:val="32"/>
        </w:rPr>
      </w:pPr>
      <w:r>
        <w:rPr>
          <w:rFonts w:hint="eastAsia" w:ascii="仿宋" w:hAnsi="仿宋" w:eastAsia="仿宋" w:cs="仿宋"/>
          <w:b w:val="0"/>
          <w:bCs/>
          <w:i w:val="0"/>
          <w:caps w:val="0"/>
          <w:spacing w:val="0"/>
          <w:w w:val="100"/>
          <w:kern w:val="0"/>
          <w:sz w:val="32"/>
          <w:szCs w:val="32"/>
        </w:rPr>
        <w:t>1.由于赛项特点及赛场条件限制，本赛项不设置现场观摩环节。</w:t>
      </w:r>
    </w:p>
    <w:p>
      <w:pPr>
        <w:keepLines w:val="0"/>
        <w:widowControl w:val="0"/>
        <w:snapToGrid w:val="0"/>
        <w:spacing w:before="0" w:beforeAutospacing="0" w:after="0" w:afterAutospacing="0" w:line="360" w:lineRule="auto"/>
        <w:ind w:left="0" w:right="0" w:firstLine="640" w:firstLineChars="200"/>
        <w:jc w:val="left"/>
        <w:textAlignment w:val="baseline"/>
        <w:rPr>
          <w:rFonts w:hint="eastAsia" w:ascii="仿宋" w:hAnsi="仿宋" w:eastAsia="仿宋" w:cs="仿宋"/>
          <w:b w:val="0"/>
          <w:i w:val="0"/>
          <w:caps w:val="0"/>
          <w:color w:val="000000"/>
          <w:spacing w:val="0"/>
          <w:w w:val="100"/>
          <w:kern w:val="0"/>
          <w:sz w:val="32"/>
          <w:szCs w:val="32"/>
        </w:rPr>
      </w:pPr>
      <w:r>
        <w:rPr>
          <w:rFonts w:hint="eastAsia" w:ascii="仿宋" w:hAnsi="仿宋" w:eastAsia="仿宋" w:cs="仿宋"/>
          <w:b w:val="0"/>
          <w:bCs/>
          <w:i w:val="0"/>
          <w:caps w:val="0"/>
          <w:spacing w:val="0"/>
          <w:w w:val="100"/>
          <w:kern w:val="0"/>
          <w:sz w:val="32"/>
          <w:szCs w:val="32"/>
        </w:rPr>
        <w:t>2.</w:t>
      </w:r>
      <w:r>
        <w:rPr>
          <w:rFonts w:hint="eastAsia" w:ascii="仿宋" w:hAnsi="仿宋" w:eastAsia="仿宋" w:cs="仿宋"/>
          <w:b w:val="0"/>
          <w:bCs/>
          <w:i w:val="0"/>
          <w:caps w:val="0"/>
          <w:spacing w:val="0"/>
          <w:w w:val="100"/>
          <w:kern w:val="0"/>
          <w:sz w:val="32"/>
          <w:szCs w:val="32"/>
          <w:lang w:val="en-US" w:eastAsia="zh-CN"/>
        </w:rPr>
        <w:t>摄影摄像</w:t>
      </w:r>
      <w:r>
        <w:rPr>
          <w:rFonts w:hint="eastAsia" w:ascii="仿宋" w:hAnsi="仿宋" w:eastAsia="仿宋" w:cs="仿宋"/>
          <w:b w:val="0"/>
          <w:bCs/>
          <w:i w:val="0"/>
          <w:caps w:val="0"/>
          <w:spacing w:val="0"/>
          <w:w w:val="100"/>
          <w:kern w:val="0"/>
          <w:sz w:val="32"/>
          <w:szCs w:val="32"/>
        </w:rPr>
        <w:t>等进入赛场必须经过大赛执委会允许，由专人陪同并听从现场工作人员的安排和管理，不能影响比赛进行。</w:t>
      </w:r>
    </w:p>
    <w:p>
      <w:pPr>
        <w:keepLines w:val="0"/>
        <w:widowControl w:val="0"/>
        <w:snapToGrid w:val="0"/>
        <w:spacing w:before="0" w:beforeAutospacing="0" w:after="0" w:afterAutospacing="0" w:line="360" w:lineRule="auto"/>
        <w:ind w:left="0" w:right="0" w:firstLine="643" w:firstLineChars="200"/>
        <w:jc w:val="left"/>
        <w:textAlignment w:val="baseline"/>
        <w:rPr>
          <w:rFonts w:hint="eastAsia" w:ascii="仿宋" w:hAnsi="仿宋" w:eastAsia="仿宋" w:cs="仿宋"/>
          <w:b/>
          <w:i w:val="0"/>
          <w:caps w:val="0"/>
          <w:color w:val="000000"/>
          <w:spacing w:val="0"/>
          <w:w w:val="100"/>
          <w:sz w:val="32"/>
          <w:szCs w:val="32"/>
        </w:rPr>
      </w:pPr>
      <w:r>
        <w:rPr>
          <w:rFonts w:hint="eastAsia" w:ascii="仿宋" w:hAnsi="仿宋" w:eastAsia="仿宋" w:cs="仿宋"/>
          <w:b/>
          <w:i w:val="0"/>
          <w:caps w:val="0"/>
          <w:color w:val="000000"/>
          <w:spacing w:val="0"/>
          <w:w w:val="100"/>
          <w:sz w:val="32"/>
          <w:szCs w:val="32"/>
        </w:rPr>
        <w:t>十</w:t>
      </w:r>
      <w:r>
        <w:rPr>
          <w:rFonts w:hint="eastAsia" w:cs="仿宋"/>
          <w:b/>
          <w:i w:val="0"/>
          <w:caps w:val="0"/>
          <w:color w:val="000000"/>
          <w:spacing w:val="0"/>
          <w:w w:val="100"/>
          <w:sz w:val="32"/>
          <w:szCs w:val="32"/>
          <w:lang w:val="en-US" w:eastAsia="zh-CN"/>
        </w:rPr>
        <w:t>三</w:t>
      </w:r>
      <w:r>
        <w:rPr>
          <w:rFonts w:hint="eastAsia" w:ascii="仿宋" w:hAnsi="仿宋" w:eastAsia="仿宋" w:cs="仿宋"/>
          <w:b/>
          <w:i w:val="0"/>
          <w:caps w:val="0"/>
          <w:color w:val="000000"/>
          <w:spacing w:val="0"/>
          <w:w w:val="100"/>
          <w:sz w:val="32"/>
          <w:szCs w:val="32"/>
        </w:rPr>
        <w:t>、竞赛视频</w:t>
      </w:r>
    </w:p>
    <w:p>
      <w:pPr>
        <w:keepLines w:val="0"/>
        <w:widowControl w:val="0"/>
        <w:snapToGrid w:val="0"/>
        <w:spacing w:before="0" w:beforeAutospacing="0" w:after="0" w:afterAutospacing="0" w:line="360" w:lineRule="auto"/>
        <w:ind w:left="0" w:right="0" w:firstLine="640" w:firstLineChars="200"/>
        <w:jc w:val="left"/>
        <w:textAlignment w:val="baseline"/>
        <w:rPr>
          <w:rFonts w:hint="eastAsia" w:ascii="仿宋" w:hAnsi="仿宋" w:eastAsia="仿宋" w:cs="仿宋"/>
          <w:b w:val="0"/>
          <w:i w:val="0"/>
          <w:caps w:val="0"/>
          <w:color w:val="000000"/>
          <w:spacing w:val="0"/>
          <w:w w:val="100"/>
          <w:kern w:val="0"/>
          <w:sz w:val="32"/>
          <w:szCs w:val="32"/>
        </w:rPr>
      </w:pPr>
      <w:r>
        <w:rPr>
          <w:rFonts w:hint="eastAsia" w:ascii="仿宋" w:hAnsi="仿宋" w:eastAsia="仿宋" w:cs="仿宋"/>
          <w:b w:val="0"/>
          <w:bCs/>
          <w:i w:val="0"/>
          <w:caps w:val="0"/>
          <w:spacing w:val="0"/>
          <w:w w:val="100"/>
          <w:kern w:val="0"/>
          <w:sz w:val="32"/>
          <w:szCs w:val="32"/>
        </w:rPr>
        <w:t>赛场内部署无盲点录像设备，</w:t>
      </w:r>
      <w:r>
        <w:rPr>
          <w:rFonts w:hint="eastAsia" w:ascii="仿宋" w:hAnsi="仿宋" w:eastAsia="仿宋" w:cs="仿宋"/>
          <w:b w:val="0"/>
          <w:bCs/>
          <w:i w:val="0"/>
          <w:caps w:val="0"/>
          <w:spacing w:val="0"/>
          <w:w w:val="100"/>
          <w:kern w:val="0"/>
          <w:sz w:val="32"/>
          <w:szCs w:val="32"/>
          <w:lang w:val="en-US" w:eastAsia="zh-CN"/>
        </w:rPr>
        <w:t>对比赛过程全程</w:t>
      </w:r>
      <w:r>
        <w:rPr>
          <w:rFonts w:hint="eastAsia" w:ascii="仿宋" w:hAnsi="仿宋" w:eastAsia="仿宋" w:cs="仿宋"/>
          <w:b w:val="0"/>
          <w:bCs/>
          <w:i w:val="0"/>
          <w:caps w:val="0"/>
          <w:spacing w:val="0"/>
          <w:w w:val="100"/>
          <w:kern w:val="0"/>
          <w:sz w:val="32"/>
          <w:szCs w:val="32"/>
        </w:rPr>
        <w:t>实时录</w:t>
      </w:r>
      <w:r>
        <w:rPr>
          <w:rFonts w:hint="eastAsia" w:ascii="仿宋" w:hAnsi="仿宋" w:eastAsia="仿宋" w:cs="仿宋"/>
          <w:b w:val="0"/>
          <w:bCs/>
          <w:i w:val="0"/>
          <w:caps w:val="0"/>
          <w:spacing w:val="0"/>
          <w:w w:val="100"/>
          <w:kern w:val="0"/>
          <w:sz w:val="32"/>
          <w:szCs w:val="32"/>
          <w:lang w:val="en-US" w:eastAsia="zh-CN"/>
        </w:rPr>
        <w:t>像</w:t>
      </w:r>
      <w:r>
        <w:rPr>
          <w:rFonts w:hint="eastAsia" w:ascii="仿宋" w:hAnsi="仿宋" w:eastAsia="仿宋" w:cs="仿宋"/>
          <w:b w:val="0"/>
          <w:bCs/>
          <w:i w:val="0"/>
          <w:caps w:val="0"/>
          <w:spacing w:val="0"/>
          <w:w w:val="100"/>
          <w:kern w:val="0"/>
          <w:sz w:val="32"/>
          <w:szCs w:val="32"/>
        </w:rPr>
        <w:t>。</w:t>
      </w:r>
    </w:p>
    <w:p>
      <w:pPr>
        <w:keepLines w:val="0"/>
        <w:widowControl w:val="0"/>
        <w:snapToGrid w:val="0"/>
        <w:spacing w:before="0" w:beforeAutospacing="0" w:after="0" w:afterAutospacing="0" w:line="360" w:lineRule="auto"/>
        <w:ind w:left="0" w:right="0" w:firstLine="640" w:firstLineChars="200"/>
        <w:jc w:val="left"/>
        <w:textAlignment w:val="baseline"/>
        <w:rPr>
          <w:rFonts w:hint="eastAsia" w:ascii="仿宋" w:hAnsi="仿宋" w:eastAsia="仿宋" w:cs="仿宋"/>
          <w:b w:val="0"/>
          <w:bCs/>
          <w:i w:val="0"/>
          <w:caps w:val="0"/>
          <w:spacing w:val="0"/>
          <w:w w:val="100"/>
          <w:kern w:val="0"/>
          <w:sz w:val="32"/>
          <w:szCs w:val="32"/>
        </w:rPr>
      </w:pPr>
      <w:r>
        <w:rPr>
          <w:rFonts w:hint="eastAsia" w:ascii="仿宋" w:hAnsi="仿宋" w:eastAsia="仿宋" w:cs="仿宋"/>
          <w:b w:val="0"/>
          <w:bCs/>
          <w:i w:val="0"/>
          <w:caps w:val="0"/>
          <w:spacing w:val="0"/>
          <w:w w:val="100"/>
          <w:kern w:val="0"/>
          <w:sz w:val="32"/>
          <w:szCs w:val="32"/>
        </w:rPr>
        <w:t>本赛项最终解释权归大赛组委会。</w:t>
      </w:r>
    </w:p>
    <w:p>
      <w:pPr>
        <w:pStyle w:val="3"/>
        <w:keepLines w:val="0"/>
        <w:widowControl w:val="0"/>
        <w:snapToGrid w:val="0"/>
        <w:spacing w:before="0" w:beforeAutospacing="0" w:after="0" w:afterAutospacing="0" w:line="360" w:lineRule="auto"/>
        <w:ind w:left="0" w:right="0" w:firstLine="640" w:firstLineChars="200"/>
        <w:jc w:val="left"/>
        <w:textAlignment w:val="baseline"/>
        <w:rPr>
          <w:rFonts w:hint="eastAsia" w:ascii="仿宋" w:hAnsi="仿宋" w:eastAsia="仿宋" w:cs="仿宋"/>
          <w:b w:val="0"/>
          <w:i w:val="0"/>
          <w:caps w:val="0"/>
          <w:spacing w:val="0"/>
          <w:w w:val="100"/>
          <w:sz w:val="32"/>
          <w:szCs w:val="32"/>
        </w:rPr>
      </w:pPr>
    </w:p>
    <w:sectPr>
      <w:footerReference r:id="rId6" w:type="default"/>
      <w:pgSz w:w="11910" w:h="16840"/>
      <w:pgMar w:top="1340" w:right="1020" w:bottom="1160" w:left="1380" w:header="0" w:footer="975"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Microsoft JhengHei">
    <w:panose1 w:val="020B0604030504040204"/>
    <w:charset w:val="88"/>
    <w:family w:val="swiss"/>
    <w:pitch w:val="default"/>
    <w:sig w:usb0="00000087" w:usb1="28AF4000" w:usb2="00000016" w:usb3="00000000" w:csb0="00100009" w:csb1="0000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ind w:left="0"/>
      <w:rPr>
        <w:sz w:val="20"/>
      </w:rPr>
    </w:pPr>
    <w:r>
      <mc:AlternateContent>
        <mc:Choice Requires="wps">
          <w:drawing>
            <wp:anchor distT="0" distB="0" distL="114300" distR="114300" simplePos="0" relativeHeight="251659264" behindDoc="1" locked="0" layoutInCell="1" allowOverlap="1">
              <wp:simplePos x="0" y="0"/>
              <wp:positionH relativeFrom="page">
                <wp:posOffset>3724910</wp:posOffset>
              </wp:positionH>
              <wp:positionV relativeFrom="page">
                <wp:posOffset>9932670</wp:posOffset>
              </wp:positionV>
              <wp:extent cx="109220" cy="139700"/>
              <wp:effectExtent l="0" t="0" r="0" b="0"/>
              <wp:wrapNone/>
              <wp:docPr id="2" name="文本框 1"/>
              <wp:cNvGraphicFramePr/>
              <a:graphic xmlns:a="http://schemas.openxmlformats.org/drawingml/2006/main">
                <a:graphicData uri="http://schemas.microsoft.com/office/word/2010/wordprocessingShape">
                  <wps:wsp>
                    <wps:cNvSpPr txBox="1"/>
                    <wps:spPr>
                      <a:xfrm>
                        <a:off x="0" y="0"/>
                        <a:ext cx="109220" cy="139700"/>
                      </a:xfrm>
                      <a:prstGeom prst="rect">
                        <a:avLst/>
                      </a:prstGeom>
                      <a:noFill/>
                      <a:ln>
                        <a:noFill/>
                      </a:ln>
                    </wps:spPr>
                    <wps:txbx>
                      <w:txbxContent>
                        <w:p>
                          <w:pPr>
                            <w:spacing w:before="0" w:line="203" w:lineRule="exact"/>
                            <w:ind w:left="40" w:right="0" w:firstLine="0"/>
                            <w:jc w:val="left"/>
                            <w:rPr>
                              <w:rFonts w:ascii="Calibri"/>
                              <w:sz w:val="18"/>
                            </w:rPr>
                          </w:pPr>
                          <w:r>
                            <w:fldChar w:fldCharType="begin"/>
                          </w:r>
                          <w:r>
                            <w:rPr>
                              <w:rFonts w:ascii="Calibri"/>
                              <w:sz w:val="18"/>
                            </w:rPr>
                            <w:instrText xml:space="preserve"> PAGE </w:instrText>
                          </w:r>
                          <w:r>
                            <w:fldChar w:fldCharType="separate"/>
                          </w:r>
                          <w:r>
                            <w:t>1</w:t>
                          </w:r>
                          <w:r>
                            <w:fldChar w:fldCharType="end"/>
                          </w:r>
                        </w:p>
                      </w:txbxContent>
                    </wps:txbx>
                    <wps:bodyPr lIns="0" tIns="0" rIns="0" bIns="0" upright="1"/>
                  </wps:wsp>
                </a:graphicData>
              </a:graphic>
            </wp:anchor>
          </w:drawing>
        </mc:Choice>
        <mc:Fallback>
          <w:pict>
            <v:shape id="文本框 1" o:spid="_x0000_s1026" o:spt="202" type="#_x0000_t202" style="position:absolute;left:0pt;margin-left:293.3pt;margin-top:782.1pt;height:11pt;width:8.6pt;mso-position-horizontal-relative:page;mso-position-vertical-relative:page;z-index:-251657216;mso-width-relative:page;mso-height-relative:page;" filled="f" stroked="f" coordsize="21600,21600" o:gfxdata="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uatMe2gAAAA0BAAAPAAAAAAAAAAEAIAAAACIAAABkcnMvZG93bnJldi54bWxQSwEC&#10;FAAUAAAACACHTuJAucwS+7kBAABxAwAADgAAAAAAAAABACAAAAApAQAAZHJzL2Uyb0RvYy54bWxQ&#10;SwUGAAAAAAYABgBZAQAAVAUAAAAA&#10;">
              <v:fill on="f" focussize="0,0"/>
              <v:stroke on="f"/>
              <v:imagedata o:title=""/>
              <o:lock v:ext="edit" aspectratio="f"/>
              <v:textbox inset="0mm,0mm,0mm,0mm">
                <w:txbxContent>
                  <w:p>
                    <w:pPr>
                      <w:spacing w:before="0" w:line="203" w:lineRule="exact"/>
                      <w:ind w:left="40" w:right="0" w:firstLine="0"/>
                      <w:jc w:val="left"/>
                      <w:rPr>
                        <w:rFonts w:ascii="Calibri"/>
                        <w:sz w:val="18"/>
                      </w:rPr>
                    </w:pPr>
                    <w:r>
                      <w:fldChar w:fldCharType="begin"/>
                    </w:r>
                    <w:r>
                      <w:rPr>
                        <w:rFonts w:ascii="Calibri"/>
                        <w:sz w:val="18"/>
                      </w:rPr>
                      <w:instrText xml:space="preserve"> PAGE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ind w:left="0"/>
      <w:rPr>
        <w:sz w:val="20"/>
      </w:rPr>
    </w:pPr>
    <w:r>
      <mc:AlternateContent>
        <mc:Choice Requires="wps">
          <w:drawing>
            <wp:anchor distT="0" distB="0" distL="114300" distR="114300" simplePos="0" relativeHeight="251660288" behindDoc="1" locked="0" layoutInCell="1" allowOverlap="1">
              <wp:simplePos x="0" y="0"/>
              <wp:positionH relativeFrom="page">
                <wp:posOffset>3695700</wp:posOffset>
              </wp:positionH>
              <wp:positionV relativeFrom="page">
                <wp:posOffset>9932670</wp:posOffset>
              </wp:positionV>
              <wp:extent cx="167005" cy="139700"/>
              <wp:effectExtent l="0" t="0" r="0" b="0"/>
              <wp:wrapNone/>
              <wp:docPr id="5" name="文本框 8"/>
              <wp:cNvGraphicFramePr/>
              <a:graphic xmlns:a="http://schemas.openxmlformats.org/drawingml/2006/main">
                <a:graphicData uri="http://schemas.microsoft.com/office/word/2010/wordprocessingShape">
                  <wps:wsp>
                    <wps:cNvSpPr txBox="1"/>
                    <wps:spPr>
                      <a:xfrm>
                        <a:off x="0" y="0"/>
                        <a:ext cx="167005" cy="139700"/>
                      </a:xfrm>
                      <a:prstGeom prst="rect">
                        <a:avLst/>
                      </a:prstGeom>
                      <a:noFill/>
                      <a:ln>
                        <a:noFill/>
                      </a:ln>
                    </wps:spPr>
                    <wps:txbx>
                      <w:txbxContent>
                        <w:p>
                          <w:pPr>
                            <w:spacing w:before="0" w:line="203" w:lineRule="exact"/>
                            <w:ind w:left="40" w:right="0" w:firstLine="0"/>
                            <w:jc w:val="left"/>
                            <w:rPr>
                              <w:rFonts w:ascii="Calibri"/>
                              <w:sz w:val="18"/>
                            </w:rPr>
                          </w:pPr>
                          <w:r>
                            <w:fldChar w:fldCharType="begin"/>
                          </w:r>
                          <w:r>
                            <w:rPr>
                              <w:rFonts w:ascii="Calibri"/>
                              <w:sz w:val="18"/>
                            </w:rPr>
                            <w:instrText xml:space="preserve"> PAGE </w:instrText>
                          </w:r>
                          <w:r>
                            <w:fldChar w:fldCharType="separate"/>
                          </w:r>
                          <w:r>
                            <w:t>70</w:t>
                          </w:r>
                          <w:r>
                            <w:fldChar w:fldCharType="end"/>
                          </w:r>
                        </w:p>
                      </w:txbxContent>
                    </wps:txbx>
                    <wps:bodyPr lIns="0" tIns="0" rIns="0" bIns="0" upright="1"/>
                  </wps:wsp>
                </a:graphicData>
              </a:graphic>
            </wp:anchor>
          </w:drawing>
        </mc:Choice>
        <mc:Fallback>
          <w:pict>
            <v:shape id="文本框 8" o:spid="_x0000_s1026" o:spt="202" type="#_x0000_t202" style="position:absolute;left:0pt;margin-left:291pt;margin-top:782.1pt;height:11pt;width:13.15pt;mso-position-horizontal-relative:page;mso-position-vertical-relative:page;z-index:-251656192;mso-width-relative:page;mso-height-relative:page;" filled="f" stroked="f" coordsize="21600,21600" o:gfxdata="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fiOHtNoAAAANAQAADwAAAAAAAAABACAAAAAiAAAAZHJzL2Rvd25yZXYueG1sUEsBAhQA&#10;FAAAAAgAh07iQF+WiUu3AQAAcQMAAA4AAAAAAAAAAQAgAAAAKQEAAGRycy9lMm9Eb2MueG1sUEsF&#10;BgAAAAAGAAYAWQEAAFIFAAAAAA==&#10;">
              <v:fill on="f" focussize="0,0"/>
              <v:stroke on="f"/>
              <v:imagedata o:title=""/>
              <o:lock v:ext="edit" aspectratio="f"/>
              <v:textbox inset="0mm,0mm,0mm,0mm">
                <w:txbxContent>
                  <w:p>
                    <w:pPr>
                      <w:spacing w:before="0" w:line="203" w:lineRule="exact"/>
                      <w:ind w:left="40" w:right="0" w:firstLine="0"/>
                      <w:jc w:val="left"/>
                      <w:rPr>
                        <w:rFonts w:ascii="Calibri"/>
                        <w:sz w:val="18"/>
                      </w:rPr>
                    </w:pPr>
                    <w:r>
                      <w:fldChar w:fldCharType="begin"/>
                    </w:r>
                    <w:r>
                      <w:rPr>
                        <w:rFonts w:ascii="Calibri"/>
                        <w:sz w:val="18"/>
                      </w:rPr>
                      <w:instrText xml:space="preserve"> PAGE </w:instrText>
                    </w:r>
                    <w:r>
                      <w:fldChar w:fldCharType="separate"/>
                    </w:r>
                    <w:r>
                      <w:t>70</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drawingGridHorizontalSpacing w:val="110"/>
  <w:displayHorizontalDrawingGridEvery w:val="2"/>
  <w:characterSpacingControl w:val="doNotCompress"/>
  <w:footnotePr>
    <w:footnote w:id="0"/>
    <w:footnote w:id="1"/>
  </w:footnotePr>
  <w:endnotePr>
    <w:endnote w:id="0"/>
    <w:endnote w:id="1"/>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981E84"/>
    <w:rsid w:val="0BAA4002"/>
    <w:rsid w:val="0D1D3C7F"/>
    <w:rsid w:val="18EF00DD"/>
    <w:rsid w:val="1BA87992"/>
    <w:rsid w:val="217446E6"/>
    <w:rsid w:val="218E7F3E"/>
    <w:rsid w:val="26657473"/>
    <w:rsid w:val="27992863"/>
    <w:rsid w:val="31051D15"/>
    <w:rsid w:val="3B0A1899"/>
    <w:rsid w:val="3F49664C"/>
    <w:rsid w:val="45012722"/>
    <w:rsid w:val="45034578"/>
    <w:rsid w:val="49A65859"/>
    <w:rsid w:val="4C0D459D"/>
    <w:rsid w:val="4D572E6D"/>
    <w:rsid w:val="65407182"/>
    <w:rsid w:val="659A79E5"/>
    <w:rsid w:val="6AD04EC4"/>
    <w:rsid w:val="6E9756A5"/>
    <w:rsid w:val="737202F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spacing w:before="0" w:after="0" w:line="240" w:lineRule="auto"/>
      <w:ind w:left="0" w:right="0"/>
      <w:jc w:val="left"/>
    </w:pPr>
    <w:rPr>
      <w:rFonts w:ascii="仿宋" w:hAnsi="仿宋" w:eastAsia="仿宋" w:cs="仿宋"/>
      <w:sz w:val="22"/>
      <w:szCs w:val="22"/>
      <w:lang w:val="zh-CN" w:eastAsia="zh-CN" w:bidi="zh-CN"/>
    </w:rPr>
  </w:style>
  <w:style w:type="paragraph" w:styleId="4">
    <w:name w:val="heading 1"/>
    <w:basedOn w:val="1"/>
    <w:next w:val="1"/>
    <w:qFormat/>
    <w:uiPriority w:val="1"/>
    <w:pPr>
      <w:spacing w:before="16"/>
      <w:ind w:left="1036"/>
      <w:outlineLvl w:val="1"/>
    </w:pPr>
    <w:rPr>
      <w:rFonts w:ascii="Microsoft JhengHei" w:hAnsi="Microsoft JhengHei" w:eastAsia="Microsoft JhengHei" w:cs="Microsoft JhengHei"/>
      <w:b/>
      <w:bCs/>
      <w:sz w:val="30"/>
      <w:szCs w:val="30"/>
      <w:lang w:val="zh-CN" w:eastAsia="zh-CN" w:bidi="zh-CN"/>
    </w:rPr>
  </w:style>
  <w:style w:type="paragraph" w:styleId="5">
    <w:name w:val="heading 2"/>
    <w:basedOn w:val="1"/>
    <w:next w:val="1"/>
    <w:qFormat/>
    <w:uiPriority w:val="1"/>
    <w:pPr>
      <w:ind w:left="417"/>
      <w:outlineLvl w:val="2"/>
    </w:pPr>
    <w:rPr>
      <w:rFonts w:ascii="仿宋" w:hAnsi="仿宋" w:eastAsia="仿宋" w:cs="仿宋"/>
      <w:b/>
      <w:bCs/>
      <w:sz w:val="28"/>
      <w:szCs w:val="28"/>
      <w:lang w:val="zh-CN" w:eastAsia="zh-CN" w:bidi="zh-CN"/>
    </w:rPr>
  </w:style>
  <w:style w:type="character" w:default="1" w:styleId="7">
    <w:name w:val="Default Paragraph Font"/>
    <w:semiHidden/>
    <w:unhideWhenUsed/>
    <w:uiPriority w:val="1"/>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First Indent"/>
    <w:basedOn w:val="3"/>
    <w:qFormat/>
    <w:uiPriority w:val="0"/>
    <w:pPr>
      <w:spacing w:line="360" w:lineRule="auto"/>
      <w:ind w:firstLine="420" w:firstLineChars="100"/>
    </w:pPr>
    <w:rPr>
      <w:rFonts w:ascii="微软雅黑" w:hAnsi="微软雅黑" w:eastAsia="微软雅黑" w:cs="微软雅黑"/>
    </w:rPr>
  </w:style>
  <w:style w:type="paragraph" w:styleId="3">
    <w:name w:val="Body Text"/>
    <w:basedOn w:val="1"/>
    <w:qFormat/>
    <w:uiPriority w:val="1"/>
    <w:pPr>
      <w:ind w:left="417"/>
    </w:pPr>
    <w:rPr>
      <w:rFonts w:ascii="仿宋" w:hAnsi="仿宋" w:eastAsia="仿宋" w:cs="仿宋"/>
      <w:sz w:val="28"/>
      <w:szCs w:val="28"/>
      <w:lang w:val="zh-CN" w:eastAsia="zh-CN" w:bidi="zh-CN"/>
    </w:rPr>
  </w:style>
  <w:style w:type="table" w:customStyle="1" w:styleId="8">
    <w:name w:val="Table Normal"/>
    <w:semiHidden/>
    <w:unhideWhenUsed/>
    <w:qFormat/>
    <w:uiPriority w:val="2"/>
    <w:tblPr>
      <w:tblCellMar>
        <w:top w:w="0" w:type="dxa"/>
        <w:left w:w="0" w:type="dxa"/>
        <w:bottom w:w="0" w:type="dxa"/>
        <w:right w:w="0" w:type="dxa"/>
      </w:tblCellMar>
    </w:tblPr>
  </w:style>
  <w:style w:type="paragraph" w:styleId="9">
    <w:name w:val="List Paragraph"/>
    <w:basedOn w:val="1"/>
    <w:qFormat/>
    <w:uiPriority w:val="1"/>
    <w:pPr>
      <w:ind w:left="417" w:firstLine="559"/>
    </w:pPr>
    <w:rPr>
      <w:rFonts w:ascii="仿宋" w:hAnsi="仿宋" w:eastAsia="仿宋" w:cs="仿宋"/>
      <w:lang w:val="zh-CN" w:eastAsia="zh-CN" w:bidi="zh-CN"/>
    </w:rPr>
  </w:style>
  <w:style w:type="paragraph" w:customStyle="1" w:styleId="10">
    <w:name w:val="Table Paragraph"/>
    <w:basedOn w:val="1"/>
    <w:qFormat/>
    <w:uiPriority w:val="1"/>
    <w:rPr>
      <w:rFonts w:ascii="仿宋" w:hAnsi="仿宋" w:eastAsia="仿宋" w:cs="仿宋"/>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20</TotalTime>
  <ScaleCrop>false</ScaleCrop>
  <LinksUpToDate>false</LinksUpToDate>
  <Application>WPS Office_11.1.0.10578_F1E327BC-269C-435d-A152-05C5408002CA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2021-06-28T08:18:00Z</dcterms:created>
  <dc:creator>RZ</dc:creator>
  <cp:lastModifiedBy>Administrator</cp:lastModifiedBy>
  <dcterms:modified xsi:type="dcterms:W3CDTF">2021-07-05T07:13:58Z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2021-04-01T00:00:00Z</vt:filetime>
  </property>
  <property fmtid="{D5CDD505-2E9C-101B-9397-08002B2CF9AE}" pid="3" name="Creator">
    <vt:lpwstr>WPS 文字</vt:lpwstr>
  </property>
  <property fmtid="{D5CDD505-2E9C-101B-9397-08002B2CF9AE}" pid="4" name="LastSaved">
    <vt:filetime>2021-06-28T00:00:00Z</vt:filetime>
  </property>
  <property fmtid="{D5CDD505-2E9C-101B-9397-08002B2CF9AE}" pid="5" name="KSOProductBuildVer">
    <vt:lpwstr>2052-11.1.0.10578</vt:lpwstr>
  </property>
  <property fmtid="{D5CDD505-2E9C-101B-9397-08002B2CF9AE}" pid="6" name="ICV">
    <vt:lpwstr>271F842F313F44C3806C3B2C415ACD34</vt:lpwstr>
  </property>
</Properties>
</file>