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4D8" w:rsidRDefault="00CE66F1" w:rsidP="00FC60A5">
      <w:pPr>
        <w:snapToGrid w:val="0"/>
        <w:spacing w:line="600" w:lineRule="exact"/>
        <w:ind w:leftChars="50" w:left="105" w:firstLineChars="200" w:firstLine="723"/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/>
          <w:b/>
          <w:sz w:val="36"/>
          <w:szCs w:val="36"/>
        </w:rPr>
        <w:t>2019年</w:t>
      </w:r>
      <w:r>
        <w:rPr>
          <w:rFonts w:ascii="黑体" w:eastAsia="黑体" w:hAnsi="黑体" w:hint="eastAsia"/>
          <w:b/>
          <w:sz w:val="36"/>
          <w:szCs w:val="36"/>
        </w:rPr>
        <w:t>海南省</w:t>
      </w:r>
      <w:r>
        <w:rPr>
          <w:rFonts w:ascii="黑体" w:eastAsia="黑体" w:hAnsi="黑体"/>
          <w:b/>
          <w:sz w:val="36"/>
          <w:szCs w:val="36"/>
        </w:rPr>
        <w:t>职业院校技能大赛</w:t>
      </w:r>
    </w:p>
    <w:p w:rsidR="006404D8" w:rsidRDefault="00FC60A5" w:rsidP="00FC60A5">
      <w:pPr>
        <w:adjustRightInd w:val="0"/>
        <w:snapToGrid w:val="0"/>
        <w:spacing w:line="600" w:lineRule="exact"/>
        <w:ind w:leftChars="50" w:left="105" w:firstLineChars="200" w:firstLine="723"/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36"/>
          <w:szCs w:val="36"/>
        </w:rPr>
        <w:t>“</w:t>
      </w:r>
      <w:r w:rsidR="00C91A29">
        <w:rPr>
          <w:rFonts w:ascii="黑体" w:eastAsia="黑体" w:hAnsi="黑体" w:hint="eastAsia"/>
          <w:b/>
          <w:sz w:val="36"/>
          <w:szCs w:val="36"/>
        </w:rPr>
        <w:t>导游服务</w:t>
      </w:r>
      <w:r>
        <w:rPr>
          <w:rFonts w:ascii="黑体" w:eastAsia="黑体" w:hAnsi="黑体" w:hint="eastAsia"/>
          <w:b/>
          <w:sz w:val="36"/>
          <w:szCs w:val="36"/>
        </w:rPr>
        <w:t>”</w:t>
      </w:r>
      <w:r w:rsidR="00CE66F1">
        <w:rPr>
          <w:rFonts w:ascii="黑体" w:eastAsia="黑体" w:hAnsi="黑体"/>
          <w:b/>
          <w:sz w:val="36"/>
          <w:szCs w:val="36"/>
        </w:rPr>
        <w:t>赛项规程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一、赛项名称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赛项名称：导游服务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英</w:t>
      </w:r>
      <w:r>
        <w:rPr>
          <w:rFonts w:ascii="仿宋" w:eastAsia="仿宋" w:hAnsi="仿宋" w:hint="eastAsia"/>
          <w:sz w:val="28"/>
          <w:szCs w:val="28"/>
        </w:rPr>
        <w:t>文</w:t>
      </w:r>
      <w:r>
        <w:rPr>
          <w:rFonts w:ascii="仿宋" w:eastAsia="仿宋" w:hAnsi="仿宋"/>
          <w:sz w:val="28"/>
          <w:szCs w:val="28"/>
        </w:rPr>
        <w:t xml:space="preserve">名称：Tour Guide Service 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赛项组别：高职组</w:t>
      </w:r>
    </w:p>
    <w:p w:rsidR="00703A0B" w:rsidRPr="00FC60A5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赛项归属：旅游</w:t>
      </w:r>
      <w:r>
        <w:rPr>
          <w:rFonts w:ascii="仿宋" w:eastAsia="仿宋" w:hAnsi="仿宋" w:hint="eastAsia"/>
          <w:sz w:val="28"/>
          <w:szCs w:val="28"/>
        </w:rPr>
        <w:t>大类</w:t>
      </w:r>
      <w:r>
        <w:rPr>
          <w:rFonts w:ascii="仿宋" w:eastAsia="仿宋" w:hAnsi="仿宋"/>
          <w:color w:val="FF0000"/>
          <w:sz w:val="28"/>
          <w:szCs w:val="28"/>
        </w:rPr>
        <w:t xml:space="preserve"> 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二、竞赛目的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（一）以导游服务技能竞赛为载体，促进相关院校、学生和教师的相互学习与交流。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（二）以赛促学，以赛促教，提升</w:t>
      </w:r>
      <w:r>
        <w:rPr>
          <w:rFonts w:ascii="仿宋" w:eastAsia="仿宋" w:hAnsi="仿宋" w:hint="eastAsia"/>
          <w:sz w:val="28"/>
          <w:szCs w:val="28"/>
        </w:rPr>
        <w:t>导游服务</w:t>
      </w:r>
      <w:r>
        <w:rPr>
          <w:rFonts w:ascii="仿宋" w:eastAsia="仿宋" w:hAnsi="仿宋"/>
          <w:sz w:val="28"/>
          <w:szCs w:val="28"/>
        </w:rPr>
        <w:t>人才培养质量。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（三）进一步促进旅游行业与</w:t>
      </w:r>
      <w:r>
        <w:rPr>
          <w:rFonts w:ascii="仿宋" w:eastAsia="仿宋" w:hAnsi="仿宋" w:hint="eastAsia"/>
          <w:sz w:val="28"/>
          <w:szCs w:val="28"/>
        </w:rPr>
        <w:t>旅游大类专业职业</w:t>
      </w:r>
      <w:r>
        <w:rPr>
          <w:rFonts w:ascii="仿宋" w:eastAsia="仿宋" w:hAnsi="仿宋"/>
          <w:sz w:val="28"/>
          <w:szCs w:val="28"/>
        </w:rPr>
        <w:t>院校之间的了解</w:t>
      </w:r>
      <w:r>
        <w:rPr>
          <w:rFonts w:ascii="仿宋" w:eastAsia="仿宋" w:hAnsi="仿宋" w:hint="eastAsia"/>
          <w:sz w:val="28"/>
          <w:szCs w:val="28"/>
        </w:rPr>
        <w:t>和沟通</w:t>
      </w:r>
      <w:r>
        <w:rPr>
          <w:rFonts w:ascii="仿宋" w:eastAsia="仿宋" w:hAnsi="仿宋"/>
          <w:sz w:val="28"/>
          <w:szCs w:val="28"/>
        </w:rPr>
        <w:t>，搭建行业</w:t>
      </w:r>
      <w:r>
        <w:rPr>
          <w:rFonts w:ascii="仿宋" w:eastAsia="仿宋" w:hAnsi="仿宋" w:hint="eastAsia"/>
          <w:sz w:val="28"/>
          <w:szCs w:val="28"/>
        </w:rPr>
        <w:t>专家、</w:t>
      </w:r>
      <w:r>
        <w:rPr>
          <w:rFonts w:ascii="仿宋" w:eastAsia="仿宋" w:hAnsi="仿宋"/>
          <w:sz w:val="28"/>
          <w:szCs w:val="28"/>
        </w:rPr>
        <w:t>名师与参赛选手</w:t>
      </w:r>
      <w:r>
        <w:rPr>
          <w:rFonts w:ascii="仿宋" w:eastAsia="仿宋" w:hAnsi="仿宋" w:hint="eastAsia"/>
          <w:sz w:val="28"/>
          <w:szCs w:val="28"/>
        </w:rPr>
        <w:t>、参赛学校</w:t>
      </w:r>
      <w:r>
        <w:rPr>
          <w:rFonts w:ascii="仿宋" w:eastAsia="仿宋" w:hAnsi="仿宋"/>
          <w:sz w:val="28"/>
          <w:szCs w:val="28"/>
        </w:rPr>
        <w:t>之间交流平台，为参赛选手与优秀企业之间构建就业对话平台。</w:t>
      </w:r>
    </w:p>
    <w:p w:rsidR="00703A0B" w:rsidRPr="00FC60A5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（四）吸引</w:t>
      </w:r>
      <w:r>
        <w:rPr>
          <w:rFonts w:ascii="仿宋" w:eastAsia="仿宋" w:hAnsi="仿宋" w:hint="eastAsia"/>
          <w:sz w:val="28"/>
          <w:szCs w:val="28"/>
        </w:rPr>
        <w:t>优秀</w:t>
      </w:r>
      <w:r>
        <w:rPr>
          <w:rFonts w:ascii="仿宋" w:eastAsia="仿宋" w:hAnsi="仿宋"/>
          <w:sz w:val="28"/>
          <w:szCs w:val="28"/>
        </w:rPr>
        <w:t>行业企业参与</w:t>
      </w:r>
      <w:r>
        <w:rPr>
          <w:rFonts w:ascii="仿宋" w:eastAsia="仿宋" w:hAnsi="仿宋" w:hint="eastAsia"/>
          <w:sz w:val="28"/>
          <w:szCs w:val="28"/>
        </w:rPr>
        <w:t>赛项</w:t>
      </w:r>
      <w:r>
        <w:rPr>
          <w:rFonts w:ascii="仿宋" w:eastAsia="仿宋" w:hAnsi="仿宋"/>
          <w:sz w:val="28"/>
          <w:szCs w:val="28"/>
        </w:rPr>
        <w:t>，促进政、校、企之间的深度融合，</w:t>
      </w:r>
      <w:r>
        <w:rPr>
          <w:rFonts w:ascii="仿宋" w:eastAsia="仿宋" w:hAnsi="仿宋" w:hint="eastAsia"/>
          <w:sz w:val="28"/>
          <w:szCs w:val="28"/>
        </w:rPr>
        <w:t>提升职业教育产教融合度，助力整体提高</w:t>
      </w:r>
      <w:r>
        <w:rPr>
          <w:rFonts w:ascii="仿宋" w:eastAsia="仿宋" w:hAnsi="仿宋"/>
          <w:sz w:val="28"/>
          <w:szCs w:val="28"/>
        </w:rPr>
        <w:t>高职教育的社会认可度与影响力，推动</w:t>
      </w:r>
      <w:r>
        <w:rPr>
          <w:rFonts w:ascii="仿宋" w:eastAsia="仿宋" w:hAnsi="仿宋" w:hint="eastAsia"/>
          <w:sz w:val="28"/>
          <w:szCs w:val="28"/>
        </w:rPr>
        <w:t>旅游</w:t>
      </w:r>
      <w:r>
        <w:rPr>
          <w:rFonts w:ascii="仿宋" w:eastAsia="仿宋" w:hAnsi="仿宋"/>
          <w:sz w:val="28"/>
          <w:szCs w:val="28"/>
        </w:rPr>
        <w:t>专门技能人才队伍的成长与壮大。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三、竞赛内容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（一）竞赛内容</w:t>
      </w:r>
    </w:p>
    <w:p w:rsidR="006404D8" w:rsidRPr="00CE66F1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竞赛内容包括5个部分</w:t>
      </w:r>
      <w:r>
        <w:rPr>
          <w:rFonts w:ascii="仿宋" w:eastAsia="仿宋" w:hAnsi="仿宋" w:hint="eastAsia"/>
          <w:sz w:val="28"/>
          <w:szCs w:val="28"/>
        </w:rPr>
        <w:t>，分4</w:t>
      </w:r>
      <w:r>
        <w:rPr>
          <w:rFonts w:ascii="仿宋" w:eastAsia="仿宋" w:hAnsi="仿宋"/>
          <w:sz w:val="28"/>
          <w:szCs w:val="28"/>
        </w:rPr>
        <w:t>个环节</w:t>
      </w:r>
      <w:r>
        <w:rPr>
          <w:rFonts w:ascii="仿宋" w:eastAsia="仿宋" w:hAnsi="仿宋" w:hint="eastAsia"/>
          <w:sz w:val="28"/>
          <w:szCs w:val="28"/>
        </w:rPr>
        <w:t>进行，即</w:t>
      </w:r>
      <w:r>
        <w:rPr>
          <w:rFonts w:ascii="仿宋" w:eastAsia="仿宋" w:hAnsi="仿宋"/>
          <w:sz w:val="28"/>
          <w:szCs w:val="28"/>
        </w:rPr>
        <w:t>：导游知识测试、现场</w:t>
      </w:r>
      <w:r w:rsidR="00012499">
        <w:rPr>
          <w:rFonts w:ascii="仿宋" w:eastAsia="仿宋" w:hAnsi="仿宋"/>
          <w:sz w:val="28"/>
          <w:szCs w:val="28"/>
        </w:rPr>
        <w:t>导游</w:t>
      </w:r>
      <w:proofErr w:type="gramStart"/>
      <w:r w:rsidR="00012499">
        <w:rPr>
          <w:rFonts w:ascii="仿宋" w:eastAsia="仿宋" w:hAnsi="仿宋"/>
          <w:sz w:val="28"/>
          <w:szCs w:val="28"/>
        </w:rPr>
        <w:t>辞</w:t>
      </w:r>
      <w:proofErr w:type="gramEnd"/>
      <w:r w:rsidR="00012499">
        <w:rPr>
          <w:rFonts w:ascii="仿宋" w:eastAsia="仿宋" w:hAnsi="仿宋"/>
          <w:sz w:val="28"/>
          <w:szCs w:val="28"/>
        </w:rPr>
        <w:t>创作及讲解、自选景点导游讲解、导游英语口语测试、才艺运用</w:t>
      </w:r>
      <w:r w:rsidR="00012499">
        <w:rPr>
          <w:rFonts w:ascii="仿宋" w:eastAsia="仿宋" w:hAnsi="仿宋" w:hint="eastAsia"/>
          <w:sz w:val="28"/>
          <w:szCs w:val="28"/>
        </w:rPr>
        <w:t>。</w:t>
      </w:r>
    </w:p>
    <w:p w:rsidR="006404D8" w:rsidRDefault="00CE66F1" w:rsidP="00FC60A5">
      <w:pPr>
        <w:spacing w:line="500" w:lineRule="exact"/>
        <w:ind w:leftChars="50" w:left="105"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1.导游知识测试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测试形式为闭卷考试。测试时间为60分钟，题量100题，题型包含判断题、单选题和多选题三种。题库量共1000题，其中判断题300题、单选题400题、多选题300题，内容</w:t>
      </w:r>
      <w:r>
        <w:rPr>
          <w:rFonts w:ascii="仿宋" w:eastAsia="仿宋" w:hAnsi="仿宋" w:hint="eastAsia"/>
          <w:sz w:val="28"/>
          <w:szCs w:val="28"/>
        </w:rPr>
        <w:t>主要</w:t>
      </w:r>
      <w:r>
        <w:rPr>
          <w:rFonts w:ascii="仿宋" w:eastAsia="仿宋" w:hAnsi="仿宋"/>
          <w:sz w:val="28"/>
          <w:szCs w:val="28"/>
        </w:rPr>
        <w:t>包括导游基础知识、导游业务、旅游法规和旅游热点问题</w:t>
      </w:r>
      <w:r>
        <w:rPr>
          <w:rFonts w:ascii="仿宋" w:eastAsia="仿宋" w:hAnsi="仿宋" w:hint="eastAsia"/>
          <w:sz w:val="28"/>
          <w:szCs w:val="28"/>
        </w:rPr>
        <w:t>等</w:t>
      </w:r>
      <w:r>
        <w:rPr>
          <w:rFonts w:ascii="仿宋" w:eastAsia="仿宋" w:hAnsi="仿宋"/>
          <w:sz w:val="28"/>
          <w:szCs w:val="28"/>
        </w:rPr>
        <w:t>。赛前按规定时间公开题库。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lastRenderedPageBreak/>
        <w:t>2.现场导游</w:t>
      </w:r>
      <w:proofErr w:type="gramStart"/>
      <w:r>
        <w:rPr>
          <w:rFonts w:ascii="仿宋" w:eastAsia="仿宋" w:hAnsi="仿宋"/>
          <w:sz w:val="28"/>
          <w:szCs w:val="28"/>
        </w:rPr>
        <w:t>辞</w:t>
      </w:r>
      <w:proofErr w:type="gramEnd"/>
      <w:r>
        <w:rPr>
          <w:rFonts w:ascii="仿宋" w:eastAsia="仿宋" w:hAnsi="仿宋"/>
          <w:sz w:val="28"/>
          <w:szCs w:val="28"/>
        </w:rPr>
        <w:t>创作及讲解</w:t>
      </w:r>
    </w:p>
    <w:p w:rsidR="006404D8" w:rsidRPr="00C91A29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C91A29">
        <w:rPr>
          <w:rFonts w:ascii="仿宋" w:eastAsia="仿宋" w:hAnsi="仿宋"/>
          <w:color w:val="000000" w:themeColor="text1"/>
          <w:sz w:val="28"/>
          <w:szCs w:val="28"/>
        </w:rPr>
        <w:t>内容为中国旅游文化元素的创作与讲解，该部分比赛公开题库，题库包括</w:t>
      </w:r>
      <w:r w:rsidR="00C91A29" w:rsidRPr="00C91A29">
        <w:rPr>
          <w:rFonts w:ascii="仿宋" w:eastAsia="仿宋" w:hAnsi="仿宋" w:hint="eastAsia"/>
          <w:color w:val="000000" w:themeColor="text1"/>
          <w:sz w:val="28"/>
          <w:szCs w:val="28"/>
        </w:rPr>
        <w:t>5</w:t>
      </w:r>
      <w:r w:rsidRPr="00C91A29">
        <w:rPr>
          <w:rFonts w:ascii="仿宋" w:eastAsia="仿宋" w:hAnsi="仿宋"/>
          <w:color w:val="000000" w:themeColor="text1"/>
          <w:sz w:val="28"/>
          <w:szCs w:val="28"/>
        </w:rPr>
        <w:t>0个旅游文化元素和10个团型。选手现场抽选出一个旅游文化元素和一个团型，</w:t>
      </w:r>
      <w:r w:rsidR="00513123">
        <w:rPr>
          <w:rFonts w:ascii="仿宋" w:eastAsia="仿宋" w:hAnsi="仿宋" w:hint="eastAsia"/>
          <w:color w:val="000000" w:themeColor="text1"/>
          <w:sz w:val="28"/>
          <w:szCs w:val="28"/>
        </w:rPr>
        <w:t>在多媒体教室</w:t>
      </w:r>
      <w:r w:rsidRPr="00C91A29">
        <w:rPr>
          <w:rFonts w:ascii="仿宋" w:eastAsia="仿宋" w:hAnsi="仿宋"/>
          <w:sz w:val="28"/>
          <w:szCs w:val="28"/>
        </w:rPr>
        <w:t>独</w:t>
      </w:r>
      <w:r w:rsidRPr="00C91A29">
        <w:rPr>
          <w:rFonts w:ascii="仿宋" w:eastAsia="仿宋" w:hAnsi="仿宋"/>
          <w:color w:val="000000" w:themeColor="text1"/>
          <w:sz w:val="28"/>
          <w:szCs w:val="28"/>
        </w:rPr>
        <w:t>立完成现场导游</w:t>
      </w:r>
      <w:proofErr w:type="gramStart"/>
      <w:r w:rsidRPr="00C91A29">
        <w:rPr>
          <w:rFonts w:ascii="仿宋" w:eastAsia="仿宋" w:hAnsi="仿宋"/>
          <w:color w:val="000000" w:themeColor="text1"/>
          <w:sz w:val="28"/>
          <w:szCs w:val="28"/>
        </w:rPr>
        <w:t>辞</w:t>
      </w:r>
      <w:proofErr w:type="gramEnd"/>
      <w:r w:rsidRPr="00C91A29">
        <w:rPr>
          <w:rFonts w:ascii="仿宋" w:eastAsia="仿宋" w:hAnsi="仿宋"/>
          <w:color w:val="000000" w:themeColor="text1"/>
          <w:sz w:val="28"/>
          <w:szCs w:val="28"/>
        </w:rPr>
        <w:t>创作</w:t>
      </w:r>
      <w:r w:rsidR="00513123">
        <w:rPr>
          <w:rFonts w:ascii="仿宋" w:eastAsia="仿宋" w:hAnsi="仿宋" w:hint="eastAsia"/>
          <w:color w:val="000000" w:themeColor="text1"/>
          <w:sz w:val="28"/>
          <w:szCs w:val="28"/>
        </w:rPr>
        <w:t>30分钟</w:t>
      </w:r>
      <w:r w:rsidRPr="00C91A29">
        <w:rPr>
          <w:rFonts w:ascii="仿宋" w:eastAsia="仿宋" w:hAnsi="仿宋"/>
          <w:color w:val="000000" w:themeColor="text1"/>
          <w:sz w:val="28"/>
          <w:szCs w:val="28"/>
        </w:rPr>
        <w:t>。30分钟后上场，在2分钟内用中文进行脱稿</w:t>
      </w:r>
      <w:r w:rsidRPr="00C91A29">
        <w:rPr>
          <w:rFonts w:ascii="仿宋" w:eastAsia="仿宋" w:hAnsi="仿宋" w:hint="eastAsia"/>
          <w:color w:val="000000" w:themeColor="text1"/>
          <w:sz w:val="28"/>
          <w:szCs w:val="28"/>
        </w:rPr>
        <w:t>讲解</w:t>
      </w:r>
      <w:r w:rsidRPr="00C91A29">
        <w:rPr>
          <w:rFonts w:ascii="仿宋" w:eastAsia="仿宋" w:hAnsi="仿宋"/>
          <w:color w:val="000000" w:themeColor="text1"/>
          <w:sz w:val="28"/>
          <w:szCs w:val="28"/>
        </w:rPr>
        <w:t>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3.自选景点导游讲解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选手在赛前根据选题范围准备一段5分钟的导游辞和相应的PPT资料，讲解景点为非</w:t>
      </w:r>
      <w:r w:rsidR="00C91A29">
        <w:rPr>
          <w:rFonts w:ascii="仿宋" w:eastAsia="仿宋" w:hAnsi="仿宋" w:hint="eastAsia"/>
          <w:sz w:val="28"/>
          <w:szCs w:val="28"/>
        </w:rPr>
        <w:t>本省</w:t>
      </w:r>
      <w:r>
        <w:rPr>
          <w:rFonts w:ascii="仿宋" w:eastAsia="仿宋" w:hAnsi="仿宋"/>
          <w:sz w:val="28"/>
          <w:szCs w:val="28"/>
        </w:rPr>
        <w:t>的国家AAAAA级旅游景区或世界遗产地，用中文进行模拟导游讲解。PPT使用office2007版本，制作格式为</w:t>
      </w:r>
      <w:proofErr w:type="spellStart"/>
      <w:r>
        <w:rPr>
          <w:rFonts w:ascii="仿宋" w:eastAsia="仿宋" w:hAnsi="仿宋"/>
          <w:sz w:val="28"/>
          <w:szCs w:val="28"/>
        </w:rPr>
        <w:t>pptx</w:t>
      </w:r>
      <w:proofErr w:type="spellEnd"/>
      <w:r>
        <w:rPr>
          <w:rFonts w:ascii="仿宋" w:eastAsia="仿宋" w:hAnsi="仿宋"/>
          <w:sz w:val="28"/>
          <w:szCs w:val="28"/>
        </w:rPr>
        <w:t>，PPT文件大小不超过20M。选手所提供</w:t>
      </w:r>
      <w:r>
        <w:rPr>
          <w:rFonts w:ascii="仿宋" w:eastAsia="仿宋" w:hAnsi="仿宋" w:hint="eastAsia"/>
          <w:sz w:val="28"/>
          <w:szCs w:val="28"/>
        </w:rPr>
        <w:t>的</w:t>
      </w:r>
      <w:r>
        <w:rPr>
          <w:rFonts w:ascii="仿宋" w:eastAsia="仿宋" w:hAnsi="仿宋"/>
          <w:sz w:val="28"/>
          <w:szCs w:val="28"/>
        </w:rPr>
        <w:t>PPT统一设置为自动播放形式，由工作人员在现场点击开始自动播放。PPT中不允许使用音乐及视频，不允许出现非景区固有的文字或符号等信息提示。比赛过程中不可出现所在院校及选手本人的任何信息。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4.导游英语口语测试</w:t>
      </w:r>
    </w:p>
    <w:p w:rsidR="006404D8" w:rsidRPr="00C91A29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测试方式为现场对话。测试内容为导游运用英语服务游客的能力，主要考查选手对游客英语服务的实操能力。该部分</w:t>
      </w:r>
      <w:r>
        <w:rPr>
          <w:rFonts w:ascii="仿宋" w:eastAsia="仿宋" w:hAnsi="仿宋" w:hint="eastAsia"/>
          <w:sz w:val="28"/>
          <w:szCs w:val="28"/>
        </w:rPr>
        <w:t>于</w:t>
      </w:r>
      <w:r>
        <w:rPr>
          <w:rFonts w:ascii="仿宋" w:eastAsia="仿宋" w:hAnsi="仿宋"/>
          <w:sz w:val="28"/>
          <w:szCs w:val="28"/>
        </w:rPr>
        <w:t>比赛前公</w:t>
      </w:r>
      <w:r>
        <w:rPr>
          <w:rFonts w:ascii="仿宋" w:eastAsia="仿宋" w:hAnsi="仿宋"/>
          <w:iCs/>
          <w:kern w:val="0"/>
          <w:sz w:val="28"/>
          <w:szCs w:val="28"/>
        </w:rPr>
        <w:t>开</w:t>
      </w:r>
      <w:r>
        <w:rPr>
          <w:rFonts w:ascii="仿宋" w:eastAsia="仿宋" w:hAnsi="仿宋"/>
          <w:sz w:val="28"/>
          <w:szCs w:val="28"/>
        </w:rPr>
        <w:t>题库，</w:t>
      </w:r>
      <w:r w:rsidRPr="00C91A29">
        <w:rPr>
          <w:rFonts w:ascii="仿宋" w:eastAsia="仿宋" w:hAnsi="仿宋"/>
          <w:sz w:val="28"/>
          <w:szCs w:val="28"/>
        </w:rPr>
        <w:t>题库</w:t>
      </w:r>
      <w:r w:rsidRPr="00C91A29">
        <w:rPr>
          <w:rFonts w:ascii="仿宋" w:eastAsia="仿宋" w:hAnsi="仿宋" w:hint="eastAsia"/>
          <w:sz w:val="28"/>
          <w:szCs w:val="28"/>
        </w:rPr>
        <w:t>试题</w:t>
      </w:r>
      <w:r w:rsidRPr="00C91A29">
        <w:rPr>
          <w:rFonts w:ascii="仿宋" w:eastAsia="仿宋" w:hAnsi="仿宋"/>
          <w:sz w:val="28"/>
          <w:szCs w:val="28"/>
        </w:rPr>
        <w:t>量为</w:t>
      </w:r>
      <w:r w:rsidR="00C91A29" w:rsidRPr="00C91A29">
        <w:rPr>
          <w:rFonts w:ascii="仿宋" w:eastAsia="仿宋" w:hAnsi="仿宋" w:hint="eastAsia"/>
          <w:sz w:val="28"/>
          <w:szCs w:val="28"/>
        </w:rPr>
        <w:t>5</w:t>
      </w:r>
      <w:r w:rsidRPr="00C91A29">
        <w:rPr>
          <w:rFonts w:ascii="仿宋" w:eastAsia="仿宋" w:hAnsi="仿宋"/>
          <w:sz w:val="28"/>
          <w:szCs w:val="28"/>
        </w:rPr>
        <w:t>0题，选手现场抽取一个题目，准备30秒后开始与裁判进行3分钟的情景对话。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5.才艺运用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选手在4分钟30秒内完成带团过程中的导游情境描述及应景的才艺展示，</w:t>
      </w:r>
      <w:proofErr w:type="gramStart"/>
      <w:r>
        <w:rPr>
          <w:rFonts w:ascii="仿宋" w:eastAsia="仿宋" w:hAnsi="仿宋"/>
          <w:sz w:val="28"/>
          <w:szCs w:val="28"/>
        </w:rPr>
        <w:t>才艺须</w:t>
      </w:r>
      <w:proofErr w:type="gramEnd"/>
      <w:r>
        <w:rPr>
          <w:rFonts w:ascii="仿宋" w:eastAsia="仿宋" w:hAnsi="仿宋"/>
          <w:sz w:val="28"/>
          <w:szCs w:val="28"/>
        </w:rPr>
        <w:t>符合导游职业特点，道具应便于随身携带。选手用中文对导游情境</w:t>
      </w:r>
      <w:r>
        <w:rPr>
          <w:rFonts w:ascii="仿宋" w:eastAsia="仿宋" w:hAnsi="仿宋" w:hint="eastAsia"/>
          <w:sz w:val="28"/>
          <w:szCs w:val="28"/>
        </w:rPr>
        <w:t>进行</w:t>
      </w:r>
      <w:r>
        <w:rPr>
          <w:rFonts w:ascii="仿宋" w:eastAsia="仿宋" w:hAnsi="仿宋"/>
          <w:sz w:val="28"/>
          <w:szCs w:val="28"/>
        </w:rPr>
        <w:t>设计描述，</w:t>
      </w:r>
      <w:r>
        <w:rPr>
          <w:rFonts w:ascii="仿宋" w:eastAsia="仿宋" w:hAnsi="仿宋" w:hint="eastAsia"/>
          <w:sz w:val="28"/>
          <w:szCs w:val="28"/>
        </w:rPr>
        <w:t>描述时</w:t>
      </w:r>
      <w:r>
        <w:rPr>
          <w:rFonts w:ascii="仿宋" w:eastAsia="仿宋" w:hAnsi="仿宋"/>
          <w:sz w:val="28"/>
          <w:szCs w:val="28"/>
        </w:rPr>
        <w:t>不可以有背景音乐与视频；应景的才艺展示</w:t>
      </w:r>
      <w:r>
        <w:rPr>
          <w:rFonts w:ascii="仿宋" w:eastAsia="仿宋" w:hAnsi="仿宋" w:hint="eastAsia"/>
          <w:sz w:val="28"/>
          <w:szCs w:val="28"/>
        </w:rPr>
        <w:t>不少于</w:t>
      </w:r>
      <w:r>
        <w:rPr>
          <w:rFonts w:ascii="仿宋" w:eastAsia="仿宋" w:hAnsi="仿宋"/>
          <w:sz w:val="28"/>
          <w:szCs w:val="28"/>
        </w:rPr>
        <w:t>2分钟30秒，可提供才艺背景音乐但不支持视频。才艺运用环节音频采用mp3格式，每个选手才艺只能有一个文件。此环节选手服装</w:t>
      </w:r>
      <w:r>
        <w:rPr>
          <w:rFonts w:ascii="仿宋" w:eastAsia="仿宋" w:hAnsi="仿宋" w:hint="eastAsia"/>
          <w:sz w:val="28"/>
          <w:szCs w:val="28"/>
        </w:rPr>
        <w:t>、道具等</w:t>
      </w:r>
      <w:r>
        <w:rPr>
          <w:rFonts w:ascii="仿宋" w:eastAsia="仿宋" w:hAnsi="仿宋"/>
          <w:sz w:val="28"/>
          <w:szCs w:val="28"/>
        </w:rPr>
        <w:t>应与导游真实工作情境相符合。</w:t>
      </w:r>
      <w:proofErr w:type="gramStart"/>
      <w:r>
        <w:rPr>
          <w:rFonts w:ascii="仿宋" w:eastAsia="仿宋" w:hAnsi="仿宋"/>
          <w:sz w:val="28"/>
          <w:szCs w:val="28"/>
        </w:rPr>
        <w:t>经选手</w:t>
      </w:r>
      <w:proofErr w:type="gramEnd"/>
      <w:r>
        <w:rPr>
          <w:rFonts w:ascii="仿宋" w:eastAsia="仿宋" w:hAnsi="仿宋"/>
          <w:sz w:val="28"/>
          <w:szCs w:val="28"/>
        </w:rPr>
        <w:t>示意后由工作人员开始播放音乐。</w:t>
      </w:r>
    </w:p>
    <w:p w:rsidR="006404D8" w:rsidRDefault="00CE66F1" w:rsidP="00FC60A5">
      <w:pPr>
        <w:pStyle w:val="5-"/>
        <w:adjustRightInd w:val="0"/>
        <w:snapToGrid w:val="0"/>
        <w:spacing w:beforeLines="0" w:afterLines="50" w:after="156" w:line="500" w:lineRule="exact"/>
        <w:ind w:leftChars="50" w:left="105" w:firstLine="560"/>
        <w:rPr>
          <w:rFonts w:ascii="仿宋" w:eastAsia="仿宋" w:hAnsi="仿宋" w:cs="Times New Roman"/>
          <w:iCs/>
          <w:color w:val="FF0000"/>
          <w:kern w:val="0"/>
          <w:szCs w:val="28"/>
        </w:rPr>
      </w:pPr>
      <w:r>
        <w:rPr>
          <w:rFonts w:ascii="仿宋" w:eastAsia="仿宋" w:hAnsi="仿宋" w:cs="Times New Roman"/>
          <w:iCs/>
          <w:kern w:val="0"/>
          <w:szCs w:val="28"/>
        </w:rPr>
        <w:t>（二）比赛成绩</w:t>
      </w:r>
    </w:p>
    <w:tbl>
      <w:tblPr>
        <w:tblStyle w:val="a8"/>
        <w:tblW w:w="6912" w:type="dxa"/>
        <w:jc w:val="center"/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1842"/>
      </w:tblGrid>
      <w:tr w:rsidR="006404D8">
        <w:trPr>
          <w:trHeight w:val="477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  <w:lastRenderedPageBreak/>
              <w:t>序号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  <w:t>比赛内容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8"/>
              </w:rPr>
              <w:t>权重</w:t>
            </w:r>
          </w:p>
        </w:tc>
      </w:tr>
      <w:tr w:rsidR="006404D8">
        <w:trPr>
          <w:trHeight w:val="413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导游知识测试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15%</w:t>
            </w:r>
          </w:p>
        </w:tc>
      </w:tr>
      <w:tr w:rsidR="006404D8">
        <w:trPr>
          <w:trHeight w:val="419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现场导游</w:t>
            </w:r>
            <w:proofErr w:type="gramStart"/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辞</w:t>
            </w:r>
            <w:proofErr w:type="gramEnd"/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创作及讲解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30%</w:t>
            </w:r>
          </w:p>
        </w:tc>
      </w:tr>
      <w:tr w:rsidR="006404D8">
        <w:trPr>
          <w:trHeight w:val="424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自选景点导游讲解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35%</w:t>
            </w:r>
          </w:p>
        </w:tc>
      </w:tr>
      <w:tr w:rsidR="006404D8">
        <w:trPr>
          <w:trHeight w:val="466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导游英语口语测试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10%</w:t>
            </w:r>
          </w:p>
        </w:tc>
      </w:tr>
      <w:tr w:rsidR="006404D8">
        <w:trPr>
          <w:trHeight w:val="429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5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才艺运用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10%</w:t>
            </w:r>
          </w:p>
        </w:tc>
      </w:tr>
      <w:tr w:rsidR="006404D8">
        <w:trPr>
          <w:trHeight w:val="391"/>
          <w:jc w:val="center"/>
        </w:trPr>
        <w:tc>
          <w:tcPr>
            <w:tcW w:w="110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6</w:t>
            </w:r>
          </w:p>
        </w:tc>
        <w:tc>
          <w:tcPr>
            <w:tcW w:w="396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总计</w:t>
            </w:r>
          </w:p>
        </w:tc>
        <w:tc>
          <w:tcPr>
            <w:tcW w:w="1842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4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8"/>
              </w:rPr>
              <w:t>100%</w:t>
            </w:r>
          </w:p>
        </w:tc>
      </w:tr>
    </w:tbl>
    <w:p w:rsidR="006404D8" w:rsidRDefault="00CE66F1" w:rsidP="00FC60A5">
      <w:pPr>
        <w:pStyle w:val="5-"/>
        <w:adjustRightInd w:val="0"/>
        <w:snapToGrid w:val="0"/>
        <w:spacing w:beforeLines="0" w:afterLines="50" w:after="156" w:line="500" w:lineRule="exact"/>
        <w:ind w:leftChars="50" w:left="105" w:firstLine="560"/>
        <w:rPr>
          <w:rFonts w:ascii="仿宋" w:eastAsia="仿宋" w:hAnsi="仿宋" w:cs="Times New Roman"/>
          <w:iCs/>
          <w:kern w:val="0"/>
          <w:szCs w:val="28"/>
        </w:rPr>
      </w:pPr>
      <w:r>
        <w:rPr>
          <w:rFonts w:ascii="仿宋" w:eastAsia="仿宋" w:hAnsi="仿宋" w:cs="Times New Roman"/>
          <w:iCs/>
          <w:kern w:val="0"/>
          <w:szCs w:val="28"/>
        </w:rPr>
        <w:t>（三）赛项比赛时间</w:t>
      </w:r>
    </w:p>
    <w:tbl>
      <w:tblPr>
        <w:tblStyle w:val="a8"/>
        <w:tblW w:w="8376" w:type="dxa"/>
        <w:jc w:val="center"/>
        <w:tblLayout w:type="fixed"/>
        <w:tblLook w:val="04A0" w:firstRow="1" w:lastRow="0" w:firstColumn="1" w:lastColumn="0" w:noHBand="0" w:noVBand="1"/>
      </w:tblPr>
      <w:tblGrid>
        <w:gridCol w:w="886"/>
        <w:gridCol w:w="3121"/>
        <w:gridCol w:w="2089"/>
        <w:gridCol w:w="2280"/>
      </w:tblGrid>
      <w:tr w:rsidR="006404D8">
        <w:trPr>
          <w:trHeight w:val="381"/>
          <w:jc w:val="center"/>
        </w:trPr>
        <w:tc>
          <w:tcPr>
            <w:tcW w:w="886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序号</w:t>
            </w:r>
          </w:p>
        </w:tc>
        <w:tc>
          <w:tcPr>
            <w:tcW w:w="312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比赛内容</w:t>
            </w:r>
          </w:p>
        </w:tc>
        <w:tc>
          <w:tcPr>
            <w:tcW w:w="208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比赛时间（分）</w:t>
            </w:r>
          </w:p>
        </w:tc>
        <w:tc>
          <w:tcPr>
            <w:tcW w:w="2280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8"/>
                <w:szCs w:val="28"/>
              </w:rPr>
              <w:t>准备时间（分）</w:t>
            </w:r>
          </w:p>
        </w:tc>
      </w:tr>
      <w:tr w:rsidR="006404D8">
        <w:trPr>
          <w:trHeight w:val="414"/>
          <w:jc w:val="center"/>
        </w:trPr>
        <w:tc>
          <w:tcPr>
            <w:tcW w:w="886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1</w:t>
            </w:r>
          </w:p>
        </w:tc>
        <w:tc>
          <w:tcPr>
            <w:tcW w:w="312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导游知识测试</w:t>
            </w:r>
          </w:p>
        </w:tc>
        <w:tc>
          <w:tcPr>
            <w:tcW w:w="208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60</w:t>
            </w:r>
          </w:p>
        </w:tc>
        <w:tc>
          <w:tcPr>
            <w:tcW w:w="2280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/</w:t>
            </w:r>
          </w:p>
        </w:tc>
      </w:tr>
      <w:tr w:rsidR="006404D8">
        <w:trPr>
          <w:trHeight w:val="407"/>
          <w:jc w:val="center"/>
        </w:trPr>
        <w:tc>
          <w:tcPr>
            <w:tcW w:w="886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2</w:t>
            </w:r>
          </w:p>
        </w:tc>
        <w:tc>
          <w:tcPr>
            <w:tcW w:w="312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现场导游</w:t>
            </w:r>
            <w:proofErr w:type="gramStart"/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辞</w:t>
            </w:r>
            <w:proofErr w:type="gramEnd"/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创作及讲解</w:t>
            </w:r>
          </w:p>
        </w:tc>
        <w:tc>
          <w:tcPr>
            <w:tcW w:w="208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2</w:t>
            </w:r>
          </w:p>
        </w:tc>
        <w:tc>
          <w:tcPr>
            <w:tcW w:w="2280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30</w:t>
            </w:r>
          </w:p>
        </w:tc>
      </w:tr>
      <w:tr w:rsidR="006404D8">
        <w:trPr>
          <w:trHeight w:val="427"/>
          <w:jc w:val="center"/>
        </w:trPr>
        <w:tc>
          <w:tcPr>
            <w:tcW w:w="886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3</w:t>
            </w:r>
          </w:p>
        </w:tc>
        <w:tc>
          <w:tcPr>
            <w:tcW w:w="312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自选景点导游讲解</w:t>
            </w:r>
          </w:p>
        </w:tc>
        <w:tc>
          <w:tcPr>
            <w:tcW w:w="208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5</w:t>
            </w:r>
          </w:p>
        </w:tc>
        <w:tc>
          <w:tcPr>
            <w:tcW w:w="2280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/</w:t>
            </w:r>
          </w:p>
        </w:tc>
      </w:tr>
      <w:tr w:rsidR="006404D8">
        <w:trPr>
          <w:trHeight w:val="390"/>
          <w:jc w:val="center"/>
        </w:trPr>
        <w:tc>
          <w:tcPr>
            <w:tcW w:w="886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4</w:t>
            </w:r>
          </w:p>
        </w:tc>
        <w:tc>
          <w:tcPr>
            <w:tcW w:w="312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导游英语口语测试</w:t>
            </w:r>
          </w:p>
        </w:tc>
        <w:tc>
          <w:tcPr>
            <w:tcW w:w="208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3</w:t>
            </w:r>
          </w:p>
        </w:tc>
        <w:tc>
          <w:tcPr>
            <w:tcW w:w="2280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0.5</w:t>
            </w:r>
          </w:p>
        </w:tc>
      </w:tr>
      <w:tr w:rsidR="006404D8">
        <w:trPr>
          <w:trHeight w:val="425"/>
          <w:jc w:val="center"/>
        </w:trPr>
        <w:tc>
          <w:tcPr>
            <w:tcW w:w="886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5</w:t>
            </w:r>
          </w:p>
        </w:tc>
        <w:tc>
          <w:tcPr>
            <w:tcW w:w="3121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才艺运用</w:t>
            </w:r>
          </w:p>
        </w:tc>
        <w:tc>
          <w:tcPr>
            <w:tcW w:w="2089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4.5</w:t>
            </w:r>
          </w:p>
        </w:tc>
        <w:tc>
          <w:tcPr>
            <w:tcW w:w="2280" w:type="dxa"/>
            <w:vAlign w:val="center"/>
          </w:tcPr>
          <w:p w:rsidR="006404D8" w:rsidRDefault="00CE66F1" w:rsidP="00FC60A5">
            <w:pPr>
              <w:snapToGrid w:val="0"/>
              <w:spacing w:line="500" w:lineRule="exact"/>
              <w:jc w:val="center"/>
              <w:rPr>
                <w:rFonts w:ascii="仿宋" w:eastAsia="仿宋" w:hAnsi="仿宋"/>
                <w:iCs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iCs/>
                <w:kern w:val="0"/>
                <w:sz w:val="28"/>
                <w:szCs w:val="28"/>
              </w:rPr>
              <w:t>/</w:t>
            </w:r>
          </w:p>
        </w:tc>
      </w:tr>
    </w:tbl>
    <w:p w:rsidR="006404D8" w:rsidRDefault="00CE66F1" w:rsidP="00513123">
      <w:pPr>
        <w:adjustRightInd w:val="0"/>
        <w:snapToGrid w:val="0"/>
        <w:spacing w:beforeLines="50" w:before="156" w:line="500" w:lineRule="exact"/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四、竞赛方式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（一）组队要求</w:t>
      </w:r>
    </w:p>
    <w:p w:rsidR="006404D8" w:rsidRPr="00883BE0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 w:rsidRPr="00883BE0">
        <w:rPr>
          <w:rFonts w:ascii="仿宋" w:eastAsia="仿宋" w:hAnsi="仿宋"/>
          <w:sz w:val="28"/>
          <w:szCs w:val="28"/>
        </w:rPr>
        <w:t>本赛项为个人赛，同一学校报名人数</w:t>
      </w:r>
      <w:r w:rsidR="00C91A29" w:rsidRPr="00883BE0">
        <w:rPr>
          <w:rFonts w:ascii="仿宋" w:eastAsia="仿宋" w:hAnsi="仿宋" w:hint="eastAsia"/>
          <w:sz w:val="28"/>
          <w:szCs w:val="28"/>
        </w:rPr>
        <w:t>为3</w:t>
      </w:r>
      <w:r w:rsidR="00883BE0" w:rsidRPr="00883BE0">
        <w:rPr>
          <w:rFonts w:ascii="仿宋" w:eastAsia="仿宋" w:hAnsi="仿宋" w:hint="eastAsia"/>
          <w:sz w:val="28"/>
          <w:szCs w:val="28"/>
        </w:rPr>
        <w:t>―</w:t>
      </w:r>
      <w:r w:rsidR="00C91A29" w:rsidRPr="00883BE0">
        <w:rPr>
          <w:rFonts w:ascii="仿宋" w:eastAsia="仿宋" w:hAnsi="仿宋" w:hint="eastAsia"/>
          <w:sz w:val="28"/>
          <w:szCs w:val="28"/>
        </w:rPr>
        <w:t>4人</w:t>
      </w:r>
      <w:r w:rsidRPr="00883BE0">
        <w:rPr>
          <w:rFonts w:ascii="仿宋" w:eastAsia="仿宋" w:hAnsi="仿宋"/>
          <w:sz w:val="28"/>
          <w:szCs w:val="28"/>
        </w:rPr>
        <w:t>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（二）参赛人员要求</w:t>
      </w:r>
    </w:p>
    <w:p w:rsidR="00127910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1.参赛选手必须是高职（高专）全日制旅游类专业的正式在籍学生。本科院校中高职类全日制旅游类专业在籍学生和五年制高职的四、五年级学生可报名参加本赛项比赛。前述参赛选手所在专业的代码须是6401。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2.</w:t>
      </w:r>
      <w:r w:rsidR="00127910"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每</w:t>
      </w:r>
      <w:r w:rsidR="00127910">
        <w:rPr>
          <w:rFonts w:ascii="仿宋" w:eastAsia="仿宋" w:hAnsi="仿宋"/>
          <w:sz w:val="28"/>
          <w:szCs w:val="28"/>
        </w:rPr>
        <w:t>名</w:t>
      </w:r>
      <w:r w:rsidR="00127910">
        <w:rPr>
          <w:rFonts w:ascii="仿宋" w:eastAsia="仿宋" w:hAnsi="仿宋" w:hint="eastAsia"/>
          <w:sz w:val="28"/>
          <w:szCs w:val="28"/>
        </w:rPr>
        <w:t>参赛选手</w:t>
      </w:r>
      <w:r>
        <w:rPr>
          <w:rFonts w:ascii="仿宋" w:eastAsia="仿宋" w:hAnsi="仿宋"/>
          <w:sz w:val="28"/>
          <w:szCs w:val="28"/>
        </w:rPr>
        <w:t>可报1名指导教师。</w:t>
      </w:r>
    </w:p>
    <w:p w:rsidR="00244CDC" w:rsidRDefault="00127910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 w:rsidR="00CE66F1">
        <w:rPr>
          <w:rFonts w:ascii="仿宋" w:eastAsia="仿宋" w:hAnsi="仿宋"/>
          <w:sz w:val="28"/>
          <w:szCs w:val="28"/>
        </w:rPr>
        <w:t>.参赛选手和指导教师报名获得确认后不得随意更换。</w:t>
      </w:r>
    </w:p>
    <w:p w:rsidR="006404D8" w:rsidRDefault="00CE66F1" w:rsidP="00513123">
      <w:pPr>
        <w:adjustRightInd w:val="0"/>
        <w:snapToGrid w:val="0"/>
        <w:spacing w:line="500" w:lineRule="exact"/>
        <w:ind w:firstLineChars="200" w:firstLine="562"/>
        <w:jc w:val="left"/>
        <w:rPr>
          <w:rFonts w:ascii="仿宋" w:eastAsia="仿宋" w:hAnsi="仿宋"/>
          <w:b/>
          <w:iCs/>
          <w:kern w:val="0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五、竞赛流程</w:t>
      </w:r>
    </w:p>
    <w:p w:rsidR="006404D8" w:rsidRDefault="00CE66F1" w:rsidP="00FC60A5">
      <w:pPr>
        <w:adjustRightInd w:val="0"/>
        <w:snapToGrid w:val="0"/>
        <w:spacing w:line="500" w:lineRule="exact"/>
        <w:jc w:val="center"/>
        <w:rPr>
          <w:rFonts w:ascii="仿宋" w:eastAsia="仿宋" w:hAnsi="仿宋"/>
          <w:b/>
          <w:iCs/>
          <w:kern w:val="0"/>
          <w:sz w:val="28"/>
          <w:szCs w:val="28"/>
        </w:rPr>
      </w:pPr>
      <w:r>
        <w:rPr>
          <w:rFonts w:ascii="仿宋" w:eastAsia="仿宋" w:hAnsi="仿宋"/>
          <w:b/>
          <w:iCs/>
          <w:kern w:val="0"/>
          <w:sz w:val="24"/>
          <w:szCs w:val="28"/>
        </w:rPr>
        <w:t>比赛日程</w:t>
      </w:r>
    </w:p>
    <w:tbl>
      <w:tblPr>
        <w:tblpPr w:leftFromText="180" w:rightFromText="180" w:vertAnchor="text" w:horzAnchor="margin" w:tblpXSpec="center" w:tblpY="217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3543"/>
        <w:gridCol w:w="1701"/>
        <w:gridCol w:w="1843"/>
      </w:tblGrid>
      <w:tr w:rsidR="006404D8" w:rsidTr="00012499">
        <w:trPr>
          <w:trHeight w:val="423"/>
        </w:trPr>
        <w:tc>
          <w:tcPr>
            <w:tcW w:w="2802" w:type="dxa"/>
            <w:gridSpan w:val="2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时间</w:t>
            </w:r>
          </w:p>
        </w:tc>
        <w:tc>
          <w:tcPr>
            <w:tcW w:w="35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项目</w:t>
            </w:r>
          </w:p>
        </w:tc>
        <w:tc>
          <w:tcPr>
            <w:tcW w:w="1701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参加人员</w:t>
            </w:r>
          </w:p>
        </w:tc>
        <w:tc>
          <w:tcPr>
            <w:tcW w:w="18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iCs/>
                <w:kern w:val="0"/>
                <w:sz w:val="24"/>
                <w:szCs w:val="24"/>
              </w:rPr>
              <w:t>地点</w:t>
            </w:r>
          </w:p>
        </w:tc>
      </w:tr>
      <w:tr w:rsidR="006404D8" w:rsidTr="00012499">
        <w:trPr>
          <w:trHeight w:val="423"/>
        </w:trPr>
        <w:tc>
          <w:tcPr>
            <w:tcW w:w="959" w:type="dxa"/>
            <w:vMerge w:val="restart"/>
            <w:vAlign w:val="center"/>
          </w:tcPr>
          <w:p w:rsidR="006404D8" w:rsidRDefault="00244CDC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lastRenderedPageBreak/>
              <w:t>第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一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天</w:t>
            </w:r>
          </w:p>
        </w:tc>
        <w:tc>
          <w:tcPr>
            <w:tcW w:w="1843" w:type="dxa"/>
            <w:vAlign w:val="center"/>
          </w:tcPr>
          <w:p w:rsidR="006404D8" w:rsidRDefault="00244CDC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15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:00-1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6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</w:t>
            </w:r>
          </w:p>
        </w:tc>
        <w:tc>
          <w:tcPr>
            <w:tcW w:w="35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参赛队报到</w:t>
            </w:r>
          </w:p>
        </w:tc>
        <w:tc>
          <w:tcPr>
            <w:tcW w:w="1701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全体</w:t>
            </w:r>
          </w:p>
        </w:tc>
        <w:tc>
          <w:tcPr>
            <w:tcW w:w="1843" w:type="dxa"/>
            <w:vAlign w:val="center"/>
          </w:tcPr>
          <w:p w:rsidR="006404D8" w:rsidRDefault="00244CDC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综合楼一楼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报到处</w:t>
            </w:r>
          </w:p>
        </w:tc>
      </w:tr>
      <w:tr w:rsidR="006404D8" w:rsidTr="00012499">
        <w:trPr>
          <w:trHeight w:val="423"/>
        </w:trPr>
        <w:tc>
          <w:tcPr>
            <w:tcW w:w="959" w:type="dxa"/>
            <w:vMerge/>
            <w:vAlign w:val="center"/>
          </w:tcPr>
          <w:p w:rsidR="006404D8" w:rsidRDefault="006404D8" w:rsidP="00513123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404D8" w:rsidRDefault="00244CDC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16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0-1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7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</w:t>
            </w:r>
          </w:p>
        </w:tc>
        <w:tc>
          <w:tcPr>
            <w:tcW w:w="3543" w:type="dxa"/>
            <w:vAlign w:val="center"/>
          </w:tcPr>
          <w:p w:rsidR="006404D8" w:rsidRDefault="00A25D21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参赛选手抽签</w:t>
            </w:r>
          </w:p>
        </w:tc>
        <w:tc>
          <w:tcPr>
            <w:tcW w:w="1701" w:type="dxa"/>
            <w:vAlign w:val="center"/>
          </w:tcPr>
          <w:p w:rsidR="006404D8" w:rsidRDefault="00513123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全体</w:t>
            </w:r>
          </w:p>
        </w:tc>
        <w:tc>
          <w:tcPr>
            <w:tcW w:w="1843" w:type="dxa"/>
            <w:vAlign w:val="center"/>
          </w:tcPr>
          <w:p w:rsidR="006404D8" w:rsidRDefault="00A25D2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综合楼七楼会议室</w:t>
            </w:r>
          </w:p>
        </w:tc>
      </w:tr>
      <w:tr w:rsidR="006404D8" w:rsidTr="00012499">
        <w:trPr>
          <w:trHeight w:val="423"/>
        </w:trPr>
        <w:tc>
          <w:tcPr>
            <w:tcW w:w="959" w:type="dxa"/>
            <w:vMerge/>
            <w:vAlign w:val="center"/>
          </w:tcPr>
          <w:p w:rsidR="006404D8" w:rsidRDefault="006404D8" w:rsidP="00513123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404D8" w:rsidRDefault="00A25D21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  <w:r>
              <w:rPr>
                <w:rFonts w:ascii="仿宋" w:eastAsia="仿宋" w:hAnsi="仿宋"/>
                <w:sz w:val="24"/>
                <w:szCs w:val="24"/>
              </w:rPr>
              <w:t>:30-1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8</w:t>
            </w:r>
            <w:r>
              <w:rPr>
                <w:rFonts w:ascii="仿宋" w:eastAsia="仿宋" w:hAnsi="仿宋"/>
                <w:sz w:val="24"/>
                <w:szCs w:val="24"/>
              </w:rPr>
              <w:t>: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  <w:r w:rsidR="00CE66F1">
              <w:rPr>
                <w:rFonts w:ascii="仿宋" w:eastAsia="仿宋" w:hAnsi="仿宋"/>
                <w:sz w:val="24"/>
                <w:szCs w:val="24"/>
              </w:rPr>
              <w:t>0</w:t>
            </w:r>
          </w:p>
        </w:tc>
        <w:tc>
          <w:tcPr>
            <w:tcW w:w="3543" w:type="dxa"/>
            <w:vAlign w:val="center"/>
          </w:tcPr>
          <w:p w:rsidR="006404D8" w:rsidRDefault="00A25D21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看比赛场地</w:t>
            </w:r>
          </w:p>
        </w:tc>
        <w:tc>
          <w:tcPr>
            <w:tcW w:w="1701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全体</w:t>
            </w:r>
          </w:p>
        </w:tc>
        <w:tc>
          <w:tcPr>
            <w:tcW w:w="1843" w:type="dxa"/>
            <w:vAlign w:val="center"/>
          </w:tcPr>
          <w:p w:rsidR="006404D8" w:rsidRDefault="00A25D2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 w:rsidR="00CE66F1"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012499" w:rsidTr="00012499">
        <w:trPr>
          <w:trHeight w:val="423"/>
        </w:trPr>
        <w:tc>
          <w:tcPr>
            <w:tcW w:w="959" w:type="dxa"/>
            <w:vMerge w:val="restart"/>
            <w:vAlign w:val="center"/>
          </w:tcPr>
          <w:p w:rsidR="00012499" w:rsidRDefault="00012499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第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二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天</w:t>
            </w:r>
          </w:p>
        </w:tc>
        <w:tc>
          <w:tcPr>
            <w:tcW w:w="1843" w:type="dxa"/>
            <w:vAlign w:val="center"/>
          </w:tcPr>
          <w:p w:rsidR="00012499" w:rsidRDefault="00012499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8:30-12:00</w:t>
            </w:r>
          </w:p>
        </w:tc>
        <w:tc>
          <w:tcPr>
            <w:tcW w:w="3543" w:type="dxa"/>
            <w:vAlign w:val="center"/>
          </w:tcPr>
          <w:p w:rsidR="00012499" w:rsidRDefault="00012499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现场导游</w:t>
            </w:r>
            <w:proofErr w:type="gramStart"/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辞</w:t>
            </w:r>
            <w:proofErr w:type="gramEnd"/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创作及讲解</w:t>
            </w:r>
            <w:r w:rsidR="00883BE0">
              <w:rPr>
                <w:rFonts w:ascii="宋体" w:hAnsi="宋体" w:hint="eastAsia"/>
                <w:iCs/>
                <w:kern w:val="0"/>
                <w:sz w:val="24"/>
                <w:szCs w:val="24"/>
              </w:rPr>
              <w:t>→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1701" w:type="dxa"/>
            <w:vAlign w:val="center"/>
          </w:tcPr>
          <w:p w:rsidR="00012499" w:rsidRDefault="00012499" w:rsidP="00513123">
            <w:pPr>
              <w:pStyle w:val="5-"/>
              <w:adjustRightInd w:val="0"/>
              <w:snapToGrid w:val="0"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iCs/>
                <w:sz w:val="24"/>
                <w:szCs w:val="24"/>
              </w:rPr>
              <w:t>参赛选手</w:t>
            </w:r>
          </w:p>
        </w:tc>
        <w:tc>
          <w:tcPr>
            <w:tcW w:w="1843" w:type="dxa"/>
          </w:tcPr>
          <w:p w:rsidR="00012499" w:rsidRDefault="00012499" w:rsidP="00513123">
            <w:pPr>
              <w:spacing w:line="240" w:lineRule="auto"/>
              <w:jc w:val="center"/>
            </w:pPr>
            <w:r w:rsidRPr="00664D9D"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 w:rsidRPr="00664D9D"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012499" w:rsidTr="00012499">
        <w:trPr>
          <w:trHeight w:val="423"/>
        </w:trPr>
        <w:tc>
          <w:tcPr>
            <w:tcW w:w="959" w:type="dxa"/>
            <w:vMerge/>
            <w:vAlign w:val="center"/>
          </w:tcPr>
          <w:p w:rsidR="00012499" w:rsidRDefault="00012499" w:rsidP="00513123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12499" w:rsidRDefault="00012499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14: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0-18:00</w:t>
            </w:r>
          </w:p>
        </w:tc>
        <w:tc>
          <w:tcPr>
            <w:tcW w:w="3543" w:type="dxa"/>
            <w:vAlign w:val="center"/>
          </w:tcPr>
          <w:p w:rsidR="00012499" w:rsidRDefault="00012499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现场导游</w:t>
            </w:r>
            <w:proofErr w:type="gramStart"/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辞</w:t>
            </w:r>
            <w:proofErr w:type="gramEnd"/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创作及讲解</w:t>
            </w:r>
            <w:r w:rsidR="00883BE0">
              <w:rPr>
                <w:rFonts w:ascii="宋体" w:hAnsi="宋体" w:hint="eastAsia"/>
                <w:iCs/>
                <w:kern w:val="0"/>
                <w:sz w:val="24"/>
                <w:szCs w:val="24"/>
              </w:rPr>
              <w:t>→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1701" w:type="dxa"/>
            <w:vAlign w:val="center"/>
          </w:tcPr>
          <w:p w:rsidR="00012499" w:rsidRDefault="00012499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1843" w:type="dxa"/>
          </w:tcPr>
          <w:p w:rsidR="00012499" w:rsidRDefault="00012499" w:rsidP="00513123">
            <w:pPr>
              <w:spacing w:line="240" w:lineRule="auto"/>
              <w:jc w:val="center"/>
            </w:pPr>
            <w:r w:rsidRPr="00664D9D"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 w:rsidRPr="00664D9D"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6404D8" w:rsidTr="00012499">
        <w:trPr>
          <w:trHeight w:val="423"/>
        </w:trPr>
        <w:tc>
          <w:tcPr>
            <w:tcW w:w="959" w:type="dxa"/>
            <w:vMerge/>
            <w:vAlign w:val="center"/>
          </w:tcPr>
          <w:p w:rsidR="006404D8" w:rsidRDefault="006404D8" w:rsidP="00513123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19:30-20:30</w:t>
            </w:r>
          </w:p>
        </w:tc>
        <w:tc>
          <w:tcPr>
            <w:tcW w:w="35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导游知识测试</w:t>
            </w:r>
          </w:p>
        </w:tc>
        <w:tc>
          <w:tcPr>
            <w:tcW w:w="1701" w:type="dxa"/>
            <w:vAlign w:val="center"/>
          </w:tcPr>
          <w:p w:rsidR="006404D8" w:rsidRDefault="00513123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选手</w:t>
            </w:r>
          </w:p>
        </w:tc>
        <w:tc>
          <w:tcPr>
            <w:tcW w:w="1843" w:type="dxa"/>
            <w:vAlign w:val="center"/>
          </w:tcPr>
          <w:p w:rsidR="006404D8" w:rsidRDefault="00012499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多媒体12</w:t>
            </w:r>
          </w:p>
        </w:tc>
      </w:tr>
      <w:tr w:rsidR="006404D8" w:rsidTr="00012499">
        <w:trPr>
          <w:trHeight w:val="423"/>
        </w:trPr>
        <w:tc>
          <w:tcPr>
            <w:tcW w:w="959" w:type="dxa"/>
            <w:vMerge w:val="restart"/>
            <w:vAlign w:val="center"/>
          </w:tcPr>
          <w:p w:rsidR="006404D8" w:rsidRDefault="00012499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第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三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天</w:t>
            </w:r>
          </w:p>
        </w:tc>
        <w:tc>
          <w:tcPr>
            <w:tcW w:w="18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8:30-12:00</w:t>
            </w:r>
          </w:p>
        </w:tc>
        <w:tc>
          <w:tcPr>
            <w:tcW w:w="35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导游英语口语测试</w:t>
            </w:r>
          </w:p>
        </w:tc>
        <w:tc>
          <w:tcPr>
            <w:tcW w:w="1701" w:type="dxa"/>
            <w:vAlign w:val="center"/>
          </w:tcPr>
          <w:p w:rsidR="006404D8" w:rsidRDefault="00CE66F1" w:rsidP="00513123">
            <w:pPr>
              <w:pStyle w:val="5-"/>
              <w:adjustRightInd w:val="0"/>
              <w:snapToGrid w:val="0"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iCs/>
                <w:sz w:val="24"/>
                <w:szCs w:val="24"/>
              </w:rPr>
              <w:t>参赛选手</w:t>
            </w:r>
          </w:p>
        </w:tc>
        <w:tc>
          <w:tcPr>
            <w:tcW w:w="1843" w:type="dxa"/>
            <w:vAlign w:val="center"/>
          </w:tcPr>
          <w:p w:rsidR="006404D8" w:rsidRDefault="00012499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 w:rsidRPr="00664D9D"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 w:rsidRPr="00664D9D"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  <w:tr w:rsidR="006404D8" w:rsidTr="00012499">
        <w:trPr>
          <w:trHeight w:val="423"/>
        </w:trPr>
        <w:tc>
          <w:tcPr>
            <w:tcW w:w="959" w:type="dxa"/>
            <w:vMerge/>
            <w:vAlign w:val="center"/>
          </w:tcPr>
          <w:p w:rsidR="006404D8" w:rsidRDefault="006404D8" w:rsidP="00513123">
            <w:pPr>
              <w:snapToGrid w:val="0"/>
              <w:spacing w:line="240" w:lineRule="auto"/>
              <w:ind w:leftChars="50" w:left="105" w:firstLineChars="200" w:firstLine="480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404D8" w:rsidRDefault="000E2344" w:rsidP="00513123">
            <w:pPr>
              <w:snapToGrid w:val="0"/>
              <w:spacing w:line="240" w:lineRule="auto"/>
              <w:ind w:leftChars="50" w:left="105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14:</w:t>
            </w:r>
            <w:r>
              <w:rPr>
                <w:rFonts w:ascii="仿宋" w:eastAsia="仿宋" w:hAnsi="仿宋" w:hint="eastAsia"/>
                <w:iCs/>
                <w:kern w:val="0"/>
                <w:sz w:val="24"/>
                <w:szCs w:val="24"/>
              </w:rPr>
              <w:t>3</w:t>
            </w:r>
            <w:r w:rsidR="00CE66F1"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0-18:00</w:t>
            </w:r>
          </w:p>
        </w:tc>
        <w:tc>
          <w:tcPr>
            <w:tcW w:w="3543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才艺运用</w:t>
            </w:r>
          </w:p>
        </w:tc>
        <w:tc>
          <w:tcPr>
            <w:tcW w:w="1701" w:type="dxa"/>
            <w:vAlign w:val="center"/>
          </w:tcPr>
          <w:p w:rsidR="006404D8" w:rsidRDefault="00CE66F1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1843" w:type="dxa"/>
            <w:vAlign w:val="center"/>
          </w:tcPr>
          <w:p w:rsidR="006404D8" w:rsidRDefault="00012499" w:rsidP="00513123">
            <w:pPr>
              <w:snapToGrid w:val="0"/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</w:rPr>
            </w:pPr>
            <w:r w:rsidRPr="00664D9D">
              <w:rPr>
                <w:rFonts w:ascii="仿宋" w:eastAsia="仿宋" w:hAnsi="仿宋" w:hint="eastAsia"/>
                <w:sz w:val="24"/>
                <w:szCs w:val="24"/>
              </w:rPr>
              <w:t>多功能</w:t>
            </w:r>
            <w:r w:rsidRPr="00664D9D">
              <w:rPr>
                <w:rFonts w:ascii="仿宋" w:eastAsia="仿宋" w:hAnsi="仿宋"/>
                <w:sz w:val="24"/>
                <w:szCs w:val="24"/>
              </w:rPr>
              <w:t>报告厅</w:t>
            </w:r>
          </w:p>
        </w:tc>
      </w:tr>
    </w:tbl>
    <w:p w:rsidR="006404D8" w:rsidRDefault="00CE66F1" w:rsidP="00FC60A5">
      <w:pPr>
        <w:adjustRightInd w:val="0"/>
        <w:snapToGrid w:val="0"/>
        <w:spacing w:line="500" w:lineRule="exact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六、竞赛</w:t>
      </w:r>
      <w:proofErr w:type="gramStart"/>
      <w:r>
        <w:rPr>
          <w:rFonts w:ascii="仿宋" w:eastAsia="仿宋" w:hAnsi="仿宋"/>
          <w:b/>
          <w:sz w:val="28"/>
          <w:szCs w:val="28"/>
        </w:rPr>
        <w:t>赛</w:t>
      </w:r>
      <w:proofErr w:type="gramEnd"/>
      <w:r>
        <w:rPr>
          <w:rFonts w:ascii="仿宋" w:eastAsia="仿宋" w:hAnsi="仿宋"/>
          <w:b/>
          <w:sz w:val="28"/>
          <w:szCs w:val="28"/>
        </w:rPr>
        <w:t>卷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（一）导游知识测试 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含导游基础知识、导游业务、旅游法规及旅游热点问题等知识，题库量共1000题</w:t>
      </w:r>
      <w:r>
        <w:rPr>
          <w:rFonts w:ascii="仿宋" w:eastAsia="仿宋" w:hAnsi="仿宋" w:hint="eastAsia"/>
          <w:sz w:val="28"/>
          <w:szCs w:val="28"/>
        </w:rPr>
        <w:t>。</w:t>
      </w:r>
      <w:r>
        <w:rPr>
          <w:rFonts w:ascii="仿宋" w:eastAsia="仿宋" w:hAnsi="仿宋"/>
          <w:sz w:val="28"/>
          <w:szCs w:val="28"/>
        </w:rPr>
        <w:t>比赛笔试试卷</w:t>
      </w:r>
      <w:r>
        <w:rPr>
          <w:rFonts w:ascii="仿宋" w:eastAsia="仿宋" w:hAnsi="仿宋" w:hint="eastAsia"/>
          <w:sz w:val="28"/>
          <w:szCs w:val="28"/>
        </w:rPr>
        <w:t>试题为100题，其中</w:t>
      </w:r>
      <w:r>
        <w:rPr>
          <w:rFonts w:ascii="仿宋" w:eastAsia="仿宋" w:hAnsi="仿宋"/>
          <w:sz w:val="28"/>
          <w:szCs w:val="28"/>
        </w:rPr>
        <w:t>包括判断题40题，每题0.5分，单项选择题40题，每题1分，多项选择题20题，每题2分，卷面成绩共</w:t>
      </w:r>
      <w:r>
        <w:rPr>
          <w:rFonts w:ascii="仿宋" w:eastAsia="仿宋" w:hAnsi="仿宋" w:hint="eastAsia"/>
          <w:sz w:val="28"/>
          <w:szCs w:val="28"/>
        </w:rPr>
        <w:t>计</w:t>
      </w:r>
      <w:r>
        <w:rPr>
          <w:rFonts w:ascii="仿宋" w:eastAsia="仿宋" w:hAnsi="仿宋"/>
          <w:sz w:val="28"/>
          <w:szCs w:val="28"/>
        </w:rPr>
        <w:t>100分，最后成绩按15%折算计入大赛总成绩。</w:t>
      </w:r>
      <w:proofErr w:type="gramStart"/>
      <w:r>
        <w:rPr>
          <w:rFonts w:ascii="仿宋" w:eastAsia="仿宋" w:hAnsi="仿宋"/>
          <w:sz w:val="28"/>
          <w:szCs w:val="28"/>
        </w:rPr>
        <w:t>题例如</w:t>
      </w:r>
      <w:proofErr w:type="gramEnd"/>
      <w:r>
        <w:rPr>
          <w:rFonts w:ascii="仿宋" w:eastAsia="仿宋" w:hAnsi="仿宋"/>
          <w:sz w:val="28"/>
          <w:szCs w:val="28"/>
        </w:rPr>
        <w:t>下：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1.判断题（判断为对的请选A，判断为错的请选B）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中岳嵩山岩石演变完整，有着中国最古老的岩系——“登封杂岩</w:t>
      </w:r>
      <w:r>
        <w:rPr>
          <w:rFonts w:ascii="Times New Roman" w:eastAsia="仿宋" w:hAnsi="Times New Roman"/>
          <w:iCs/>
          <w:kern w:val="0"/>
          <w:sz w:val="28"/>
          <w:szCs w:val="28"/>
        </w:rPr>
        <w:t> </w:t>
      </w:r>
      <w:r>
        <w:rPr>
          <w:rFonts w:ascii="仿宋" w:eastAsia="仿宋" w:hAnsi="仿宋"/>
          <w:iCs/>
          <w:kern w:val="0"/>
          <w:sz w:val="28"/>
          <w:szCs w:val="28"/>
        </w:rPr>
        <w:t>”。（   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答案：A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2.判断题（判断为对的请选A，判断为错的请选B）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为了防止各地接社向导游员下达接待任务时出现失误，在接团前，导游员应先与全陪核对各自的行程安排。（   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答案：B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3.单选题（请选择一个正确答案）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某旅行社与旅游者小赵签订境内旅游合同，明确2017年11月17日出发。在2017年11月14日，旅行社告知小赵由于飞机舱位不足不能成行，那么旅行社应当按照旅游费用总额的（   ）向小赵承</w:t>
      </w:r>
      <w:r>
        <w:rPr>
          <w:rFonts w:ascii="仿宋" w:eastAsia="仿宋" w:hAnsi="仿宋"/>
          <w:iCs/>
          <w:kern w:val="0"/>
          <w:sz w:val="28"/>
          <w:szCs w:val="28"/>
        </w:rPr>
        <w:lastRenderedPageBreak/>
        <w:t>担违约金。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A．5%      B．10%     C．15%      D．20%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答案：C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4.单选题（请选择一个正确答案）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地陪导游员服务程序中，在准备阶段，导游员了解旅游团基本情况和制定活动日程的依据是（   ）。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A.旅游合同                 B.导游服务规范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C.接待计划                 D.导游人员管理条例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答案：C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5.多选题（请选择</w:t>
      </w:r>
      <w:r w:rsidR="00CD6204">
        <w:rPr>
          <w:rFonts w:ascii="仿宋" w:eastAsia="仿宋" w:hAnsi="仿宋" w:hint="eastAsia"/>
          <w:sz w:val="28"/>
          <w:szCs w:val="28"/>
        </w:rPr>
        <w:t>至少2</w:t>
      </w:r>
      <w:r>
        <w:rPr>
          <w:rFonts w:ascii="仿宋" w:eastAsia="仿宋" w:hAnsi="仿宋"/>
          <w:sz w:val="28"/>
          <w:szCs w:val="28"/>
        </w:rPr>
        <w:t>个正确选项，多选、少选或错选均不得分）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设立国家级风景名胜区，由省、自治区、直辖市人民政府提出申请，由（  ）组织论证，提出审查意见，报国务院批准公布。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A．国务院旅游行政主管部门 B．国务院环境保护主管部门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C．国务院林业主管部门     D．国务院文物主管部门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E．国务院建设主管部门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答案：BCDE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6.多选题（请选择</w:t>
      </w:r>
      <w:r w:rsidR="00CD6204">
        <w:rPr>
          <w:rFonts w:ascii="仿宋" w:eastAsia="仿宋" w:hAnsi="仿宋" w:hint="eastAsia"/>
          <w:sz w:val="28"/>
          <w:szCs w:val="28"/>
        </w:rPr>
        <w:t>至少2</w:t>
      </w:r>
      <w:r>
        <w:rPr>
          <w:rFonts w:ascii="仿宋" w:eastAsia="仿宋" w:hAnsi="仿宋"/>
          <w:sz w:val="28"/>
          <w:szCs w:val="28"/>
        </w:rPr>
        <w:t>个正确选项，多选、少选或错选均不得分）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下列属于我国世界文化与自然双重遗产的是（   ）。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A.长城           B.泰山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C.武陵源         D.黄山         E.武夷山</w:t>
      </w:r>
    </w:p>
    <w:p w:rsidR="006404D8" w:rsidRDefault="00CE66F1" w:rsidP="00FC60A5">
      <w:pPr>
        <w:snapToGrid w:val="0"/>
        <w:spacing w:line="500" w:lineRule="exact"/>
        <w:ind w:firstLineChars="200" w:firstLine="56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答案：BDE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（二）现场导游</w:t>
      </w:r>
      <w:proofErr w:type="gramStart"/>
      <w:r>
        <w:rPr>
          <w:rFonts w:ascii="仿宋" w:eastAsia="仿宋" w:hAnsi="仿宋"/>
          <w:sz w:val="28"/>
          <w:szCs w:val="28"/>
        </w:rPr>
        <w:t>辞</w:t>
      </w:r>
      <w:proofErr w:type="gramEnd"/>
      <w:r>
        <w:rPr>
          <w:rFonts w:ascii="仿宋" w:eastAsia="仿宋" w:hAnsi="仿宋"/>
          <w:sz w:val="28"/>
          <w:szCs w:val="28"/>
        </w:rPr>
        <w:t>创作及讲解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内容为中国旅游文化元素</w:t>
      </w:r>
      <w:r w:rsidR="00F77258"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0个，如：京剧、重阳节、云锦、西湖龙井茶等；10个团型，如：老年团、女性团、亲子团、商务团等。</w:t>
      </w:r>
    </w:p>
    <w:p w:rsidR="006404D8" w:rsidRDefault="00CE66F1" w:rsidP="00FC60A5">
      <w:pPr>
        <w:adjustRightInd w:val="0"/>
        <w:snapToGrid w:val="0"/>
        <w:spacing w:line="500" w:lineRule="exact"/>
        <w:ind w:leftChars="50" w:left="105"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（三）导游英语口语测试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lastRenderedPageBreak/>
        <w:t>测试内容为导游运用英语服务游客的能力，题库量为</w:t>
      </w:r>
      <w:r w:rsidR="00F77258"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0题，如：</w:t>
      </w:r>
      <w:r>
        <w:rPr>
          <w:rFonts w:ascii="仿宋" w:eastAsia="仿宋" w:hAnsi="仿宋"/>
          <w:iCs/>
          <w:kern w:val="0"/>
          <w:sz w:val="28"/>
          <w:szCs w:val="28"/>
        </w:rPr>
        <w:t xml:space="preserve">As a local guide Xiao Li, you are picking up your group from the US led by Mr. Smith. You are holding a welcome sign </w:t>
      </w:r>
      <w:proofErr w:type="gramStart"/>
      <w:r>
        <w:rPr>
          <w:rFonts w:ascii="仿宋" w:eastAsia="仿宋" w:hAnsi="仿宋"/>
          <w:iCs/>
          <w:kern w:val="0"/>
          <w:sz w:val="28"/>
          <w:szCs w:val="28"/>
        </w:rPr>
        <w:t>with  “</w:t>
      </w:r>
      <w:proofErr w:type="gramEnd"/>
      <w:r>
        <w:rPr>
          <w:rFonts w:ascii="仿宋" w:eastAsia="仿宋" w:hAnsi="仿宋"/>
          <w:iCs/>
          <w:kern w:val="0"/>
          <w:sz w:val="28"/>
          <w:szCs w:val="28"/>
        </w:rPr>
        <w:t xml:space="preserve"> Smith” and your company’s name on it. Your dialogue will include the following points:</w:t>
      </w:r>
    </w:p>
    <w:p w:rsidR="006404D8" w:rsidRDefault="00CE66F1" w:rsidP="00FC60A5">
      <w:pPr>
        <w:widowControl/>
        <w:snapToGrid w:val="0"/>
        <w:spacing w:line="500" w:lineRule="exact"/>
        <w:ind w:left="60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A. Greetings.</w:t>
      </w:r>
    </w:p>
    <w:p w:rsidR="006404D8" w:rsidRDefault="00CE66F1" w:rsidP="00FC60A5">
      <w:pPr>
        <w:widowControl/>
        <w:snapToGrid w:val="0"/>
        <w:spacing w:line="500" w:lineRule="exact"/>
        <w:ind w:left="60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B. Ask if the group is led by Mr. Smith.</w:t>
      </w:r>
    </w:p>
    <w:p w:rsidR="006404D8" w:rsidRDefault="00CE66F1" w:rsidP="00FC60A5">
      <w:pPr>
        <w:widowControl/>
        <w:snapToGrid w:val="0"/>
        <w:spacing w:line="500" w:lineRule="exact"/>
        <w:ind w:left="600"/>
        <w:rPr>
          <w:rFonts w:ascii="仿宋" w:eastAsia="仿宋" w:hAnsi="仿宋"/>
          <w:iCs/>
          <w:kern w:val="0"/>
          <w:sz w:val="28"/>
          <w:szCs w:val="28"/>
        </w:rPr>
      </w:pPr>
      <w:r>
        <w:rPr>
          <w:rFonts w:ascii="仿宋" w:eastAsia="仿宋" w:hAnsi="仿宋"/>
          <w:iCs/>
          <w:kern w:val="0"/>
          <w:sz w:val="28"/>
          <w:szCs w:val="28"/>
        </w:rPr>
        <w:t>C. Inquire details concerned.</w:t>
      </w:r>
    </w:p>
    <w:p w:rsidR="006404D8" w:rsidRDefault="00CE66F1" w:rsidP="00E3271F">
      <w:pPr>
        <w:adjustRightInd w:val="0"/>
        <w:snapToGrid w:val="0"/>
        <w:spacing w:line="500" w:lineRule="exact"/>
        <w:ind w:firstLineChars="200" w:firstLine="562"/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七、竞赛规则</w:t>
      </w:r>
    </w:p>
    <w:p w:rsidR="00952059" w:rsidRDefault="001A0E66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/>
          <w:color w:val="000000"/>
          <w:szCs w:val="28"/>
        </w:rPr>
      </w:pPr>
      <w:r>
        <w:rPr>
          <w:rFonts w:ascii="仿宋" w:eastAsia="仿宋" w:hAnsi="仿宋"/>
          <w:szCs w:val="28"/>
        </w:rPr>
        <w:t>（一）各参赛选手的</w:t>
      </w:r>
      <w:r>
        <w:rPr>
          <w:rFonts w:ascii="仿宋" w:eastAsia="仿宋" w:hAnsi="仿宋" w:hint="eastAsia"/>
          <w:szCs w:val="28"/>
        </w:rPr>
        <w:t>抽签结果</w:t>
      </w:r>
      <w:r w:rsidR="00CE66F1">
        <w:rPr>
          <w:rFonts w:ascii="仿宋" w:eastAsia="仿宋" w:hAnsi="仿宋"/>
          <w:szCs w:val="28"/>
        </w:rPr>
        <w:t>由</w:t>
      </w:r>
      <w:r>
        <w:rPr>
          <w:rFonts w:ascii="仿宋" w:eastAsia="仿宋" w:hAnsi="仿宋" w:hint="eastAsia"/>
          <w:szCs w:val="28"/>
        </w:rPr>
        <w:t>选手本人</w:t>
      </w:r>
      <w:r w:rsidR="00CE66F1">
        <w:rPr>
          <w:rFonts w:ascii="仿宋" w:eastAsia="仿宋" w:hAnsi="仿宋"/>
          <w:szCs w:val="28"/>
        </w:rPr>
        <w:t>抽签决定。</w:t>
      </w:r>
      <w:r w:rsidR="00952059">
        <w:rPr>
          <w:rFonts w:ascii="仿宋" w:eastAsia="仿宋" w:hAnsi="仿宋" w:cs="Times New Roman"/>
          <w:color w:val="000000"/>
          <w:szCs w:val="28"/>
        </w:rPr>
        <w:t>导游知识测试环节，</w:t>
      </w:r>
      <w:r w:rsidR="00952059">
        <w:rPr>
          <w:rFonts w:ascii="仿宋" w:eastAsia="仿宋" w:hAnsi="仿宋" w:cs="Times New Roman"/>
          <w:szCs w:val="28"/>
        </w:rPr>
        <w:t>选手</w:t>
      </w:r>
      <w:r w:rsidR="00952059">
        <w:rPr>
          <w:rFonts w:ascii="仿宋" w:eastAsia="仿宋" w:hAnsi="仿宋" w:cs="Times New Roman"/>
          <w:color w:val="000000"/>
          <w:szCs w:val="28"/>
        </w:rPr>
        <w:t>按抽签顺序就座</w:t>
      </w:r>
      <w:r w:rsidR="00952059">
        <w:rPr>
          <w:rFonts w:ascii="仿宋" w:eastAsia="仿宋" w:hAnsi="仿宋" w:cs="Times New Roman" w:hint="eastAsia"/>
          <w:color w:val="000000"/>
          <w:szCs w:val="28"/>
        </w:rPr>
        <w:t>在教室完成考试</w:t>
      </w:r>
      <w:r w:rsidR="00952059">
        <w:rPr>
          <w:rFonts w:ascii="仿宋" w:eastAsia="仿宋" w:hAnsi="仿宋" w:cs="Times New Roman"/>
          <w:color w:val="000000"/>
          <w:szCs w:val="28"/>
        </w:rPr>
        <w:t>。 现场导游</w:t>
      </w:r>
      <w:proofErr w:type="gramStart"/>
      <w:r w:rsidR="00952059">
        <w:rPr>
          <w:rFonts w:ascii="仿宋" w:eastAsia="仿宋" w:hAnsi="仿宋" w:cs="Times New Roman"/>
          <w:color w:val="000000"/>
          <w:szCs w:val="28"/>
        </w:rPr>
        <w:t>辞</w:t>
      </w:r>
      <w:proofErr w:type="gramEnd"/>
      <w:r w:rsidR="00952059">
        <w:rPr>
          <w:rFonts w:ascii="仿宋" w:eastAsia="仿宋" w:hAnsi="仿宋" w:cs="Times New Roman"/>
          <w:color w:val="000000"/>
          <w:szCs w:val="28"/>
        </w:rPr>
        <w:t>创作及讲解</w:t>
      </w:r>
      <w:r w:rsidR="00C1146E">
        <w:rPr>
          <w:rFonts w:ascii="宋体" w:eastAsia="宋体" w:hAnsi="宋体" w:cs="Times New Roman" w:hint="eastAsia"/>
          <w:color w:val="000000"/>
          <w:szCs w:val="28"/>
        </w:rPr>
        <w:t>→</w:t>
      </w:r>
      <w:r w:rsidR="00952059">
        <w:rPr>
          <w:rFonts w:ascii="仿宋" w:eastAsia="仿宋" w:hAnsi="仿宋" w:cs="Times New Roman"/>
          <w:color w:val="000000"/>
          <w:szCs w:val="28"/>
        </w:rPr>
        <w:t>自选景点导游讲解</w:t>
      </w:r>
      <w:r w:rsidR="00C1146E" w:rsidRPr="00C1146E">
        <w:rPr>
          <w:rFonts w:ascii="仿宋" w:eastAsia="仿宋" w:hAnsi="仿宋" w:cs="Times New Roman"/>
          <w:color w:val="000000"/>
          <w:szCs w:val="28"/>
        </w:rPr>
        <w:t xml:space="preserve"> </w:t>
      </w:r>
      <w:r w:rsidR="00C1146E">
        <w:rPr>
          <w:rFonts w:ascii="仿宋" w:eastAsia="仿宋" w:hAnsi="仿宋" w:cs="Times New Roman" w:hint="eastAsia"/>
          <w:color w:val="000000"/>
          <w:szCs w:val="28"/>
        </w:rPr>
        <w:t>、</w:t>
      </w:r>
      <w:r w:rsidR="00C1146E">
        <w:rPr>
          <w:rFonts w:ascii="仿宋" w:eastAsia="仿宋" w:hAnsi="仿宋" w:cs="Times New Roman"/>
          <w:color w:val="000000"/>
          <w:szCs w:val="28"/>
        </w:rPr>
        <w:t>导游英语口语测试</w:t>
      </w:r>
      <w:r w:rsidR="00C1146E">
        <w:rPr>
          <w:rFonts w:ascii="仿宋" w:eastAsia="仿宋" w:hAnsi="仿宋" w:cs="Times New Roman" w:hint="eastAsia"/>
          <w:color w:val="000000"/>
          <w:szCs w:val="28"/>
        </w:rPr>
        <w:t>和</w:t>
      </w:r>
      <w:r w:rsidR="00C1146E">
        <w:rPr>
          <w:rFonts w:ascii="仿宋" w:eastAsia="仿宋" w:hAnsi="仿宋" w:cs="Times New Roman"/>
          <w:color w:val="000000"/>
          <w:szCs w:val="28"/>
        </w:rPr>
        <w:t>才艺运用环节</w:t>
      </w:r>
      <w:r w:rsidR="00952059">
        <w:rPr>
          <w:rFonts w:ascii="仿宋" w:eastAsia="仿宋" w:hAnsi="仿宋" w:cs="Times New Roman"/>
          <w:color w:val="000000"/>
          <w:szCs w:val="28"/>
        </w:rPr>
        <w:t>，每名选手按照</w:t>
      </w:r>
      <w:r w:rsidR="00C1146E">
        <w:rPr>
          <w:rFonts w:ascii="仿宋" w:eastAsia="仿宋" w:hAnsi="仿宋" w:cs="Times New Roman" w:hint="eastAsia"/>
          <w:color w:val="000000"/>
          <w:szCs w:val="28"/>
        </w:rPr>
        <w:t>抽签顺序在</w:t>
      </w:r>
      <w:r w:rsidR="00952059">
        <w:rPr>
          <w:rFonts w:ascii="仿宋" w:eastAsia="仿宋" w:hAnsi="仿宋" w:cs="Times New Roman"/>
          <w:color w:val="000000"/>
          <w:szCs w:val="28"/>
        </w:rPr>
        <w:t>规定的时间依次上台。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二</w:t>
      </w:r>
      <w:r w:rsidR="00CE66F1">
        <w:rPr>
          <w:rFonts w:ascii="仿宋" w:eastAsia="仿宋" w:hAnsi="仿宋"/>
          <w:sz w:val="28"/>
          <w:szCs w:val="28"/>
        </w:rPr>
        <w:t>）参赛选手按规定时间到达指定地点，凭参赛证、学生证和身份证（三证必须齐全）进行检录后进入</w:t>
      </w:r>
      <w:r>
        <w:rPr>
          <w:rFonts w:ascii="仿宋" w:eastAsia="仿宋" w:hAnsi="仿宋"/>
          <w:sz w:val="28"/>
          <w:szCs w:val="28"/>
        </w:rPr>
        <w:t>竞赛候场区，</w:t>
      </w:r>
      <w:r w:rsidR="00CE66F1">
        <w:rPr>
          <w:rFonts w:ascii="仿宋" w:eastAsia="仿宋" w:hAnsi="仿宋"/>
          <w:sz w:val="28"/>
          <w:szCs w:val="28"/>
        </w:rPr>
        <w:t>检录时间开始15分钟内未到取消比赛资格。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三</w:t>
      </w:r>
      <w:r w:rsidR="00CE66F1">
        <w:rPr>
          <w:rFonts w:ascii="仿宋" w:eastAsia="仿宋" w:hAnsi="仿宋"/>
          <w:sz w:val="28"/>
          <w:szCs w:val="28"/>
        </w:rPr>
        <w:t>）各代表队领队和指导教师、以及观摩人员在赛场指定的</w:t>
      </w:r>
      <w:proofErr w:type="gramStart"/>
      <w:r w:rsidR="00CE66F1">
        <w:rPr>
          <w:rFonts w:ascii="仿宋" w:eastAsia="仿宋" w:hAnsi="仿宋"/>
          <w:sz w:val="28"/>
          <w:szCs w:val="28"/>
        </w:rPr>
        <w:t>观摩区观摩</w:t>
      </w:r>
      <w:proofErr w:type="gramEnd"/>
      <w:r w:rsidR="00CE66F1">
        <w:rPr>
          <w:rFonts w:ascii="仿宋" w:eastAsia="仿宋" w:hAnsi="仿宋"/>
          <w:sz w:val="28"/>
          <w:szCs w:val="28"/>
        </w:rPr>
        <w:t>比赛。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四</w:t>
      </w:r>
      <w:r w:rsidR="00CE66F1">
        <w:rPr>
          <w:rFonts w:ascii="仿宋" w:eastAsia="仿宋" w:hAnsi="仿宋"/>
          <w:sz w:val="28"/>
          <w:szCs w:val="28"/>
        </w:rPr>
        <w:t>）各赛场竞赛区域除裁判和赛场配备的工作人员外，其他人员未经允许不得进入。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五</w:t>
      </w:r>
      <w:r w:rsidR="00CE66F1">
        <w:rPr>
          <w:rFonts w:ascii="仿宋" w:eastAsia="仿宋" w:hAnsi="仿宋"/>
          <w:sz w:val="28"/>
          <w:szCs w:val="28"/>
        </w:rPr>
        <w:t>）参赛选手不得携带通讯工具和其它未经允许的资料</w:t>
      </w:r>
      <w:r w:rsidR="00CE66F1">
        <w:rPr>
          <w:rFonts w:ascii="仿宋" w:eastAsia="仿宋" w:hAnsi="仿宋" w:hint="eastAsia"/>
          <w:sz w:val="28"/>
          <w:szCs w:val="28"/>
        </w:rPr>
        <w:t>、</w:t>
      </w:r>
      <w:r w:rsidR="00CE66F1">
        <w:rPr>
          <w:rFonts w:ascii="仿宋" w:eastAsia="仿宋" w:hAnsi="仿宋"/>
          <w:sz w:val="28"/>
          <w:szCs w:val="28"/>
        </w:rPr>
        <w:t>物品进入比赛场地，不得中途退场。如出现违规、违纪和舞弊等现象，经裁判组裁定取消比赛成绩。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六</w:t>
      </w:r>
      <w:r w:rsidR="00CE66F1">
        <w:rPr>
          <w:rFonts w:ascii="仿宋" w:eastAsia="仿宋" w:hAnsi="仿宋"/>
          <w:sz w:val="28"/>
          <w:szCs w:val="28"/>
        </w:rPr>
        <w:t>）参赛选手在规定时间依次入场候赛，在前一位选手退场后由主持人宣布上场，确认现场条件无误后点头示意，由主持人宣布开始比赛，计时开始。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lastRenderedPageBreak/>
        <w:t>（</w:t>
      </w:r>
      <w:r>
        <w:rPr>
          <w:rFonts w:ascii="仿宋" w:eastAsia="仿宋" w:hAnsi="仿宋" w:hint="eastAsia"/>
          <w:sz w:val="28"/>
          <w:szCs w:val="28"/>
        </w:rPr>
        <w:t>七</w:t>
      </w:r>
      <w:r w:rsidR="00CE66F1">
        <w:rPr>
          <w:rFonts w:ascii="仿宋" w:eastAsia="仿宋" w:hAnsi="仿宋"/>
          <w:sz w:val="28"/>
          <w:szCs w:val="28"/>
        </w:rPr>
        <w:t>）比赛过程中，参赛选手须严格遵守比赛规则，保证自身安全，并接受裁判员的监督和警示；若因设备故障导致选手中断或终止比赛，由大赛裁判</w:t>
      </w:r>
      <w:r>
        <w:rPr>
          <w:rFonts w:ascii="仿宋" w:eastAsia="仿宋" w:hAnsi="仿宋" w:hint="eastAsia"/>
          <w:sz w:val="28"/>
          <w:szCs w:val="28"/>
        </w:rPr>
        <w:t>组</w:t>
      </w:r>
      <w:r w:rsidR="00CE66F1">
        <w:rPr>
          <w:rFonts w:ascii="仿宋" w:eastAsia="仿宋" w:hAnsi="仿宋"/>
          <w:sz w:val="28"/>
          <w:szCs w:val="28"/>
        </w:rPr>
        <w:t>长</w:t>
      </w:r>
      <w:r w:rsidR="00CE66F1">
        <w:rPr>
          <w:rFonts w:ascii="仿宋" w:eastAsia="仿宋" w:hAnsi="仿宋" w:hint="eastAsia"/>
          <w:sz w:val="28"/>
          <w:szCs w:val="28"/>
        </w:rPr>
        <w:t>根据竞赛规程中的预案</w:t>
      </w:r>
      <w:r w:rsidR="00CE66F1">
        <w:rPr>
          <w:rFonts w:ascii="仿宋" w:eastAsia="仿宋" w:hAnsi="仿宋"/>
          <w:sz w:val="28"/>
          <w:szCs w:val="28"/>
        </w:rPr>
        <w:t>视具体情况做出裁决。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八</w:t>
      </w:r>
      <w:r w:rsidR="00CE66F1">
        <w:rPr>
          <w:rFonts w:ascii="仿宋" w:eastAsia="仿宋" w:hAnsi="仿宋"/>
          <w:sz w:val="28"/>
          <w:szCs w:val="28"/>
        </w:rPr>
        <w:t>）“现场导游</w:t>
      </w:r>
      <w:proofErr w:type="gramStart"/>
      <w:r w:rsidR="00CE66F1">
        <w:rPr>
          <w:rFonts w:ascii="仿宋" w:eastAsia="仿宋" w:hAnsi="仿宋"/>
          <w:sz w:val="28"/>
          <w:szCs w:val="28"/>
        </w:rPr>
        <w:t>辞</w:t>
      </w:r>
      <w:proofErr w:type="gramEnd"/>
      <w:r w:rsidR="00CE66F1">
        <w:rPr>
          <w:rFonts w:ascii="仿宋" w:eastAsia="仿宋" w:hAnsi="仿宋"/>
          <w:sz w:val="28"/>
          <w:szCs w:val="28"/>
        </w:rPr>
        <w:t>创作及讲解</w:t>
      </w:r>
      <w:r>
        <w:rPr>
          <w:rFonts w:ascii="宋体" w:hAnsi="宋体" w:hint="eastAsia"/>
          <w:sz w:val="28"/>
          <w:szCs w:val="28"/>
        </w:rPr>
        <w:t>→</w:t>
      </w:r>
      <w:r w:rsidR="00CE66F1">
        <w:rPr>
          <w:rFonts w:ascii="仿宋" w:eastAsia="仿宋" w:hAnsi="仿宋"/>
          <w:sz w:val="28"/>
          <w:szCs w:val="28"/>
        </w:rPr>
        <w:t>自选景点导游讲解”环节，由主持人串场，宣布各项比赛内容的开始和结束。现场工作人员同步进行计时。</w:t>
      </w:r>
    </w:p>
    <w:p w:rsidR="006404D8" w:rsidRDefault="001A0E66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九</w:t>
      </w:r>
      <w:r w:rsidR="00CE66F1">
        <w:rPr>
          <w:rFonts w:ascii="仿宋" w:eastAsia="仿宋" w:hAnsi="仿宋"/>
          <w:sz w:val="28"/>
          <w:szCs w:val="28"/>
        </w:rPr>
        <w:t>）现场导游</w:t>
      </w:r>
      <w:proofErr w:type="gramStart"/>
      <w:r w:rsidR="00CE66F1">
        <w:rPr>
          <w:rFonts w:ascii="仿宋" w:eastAsia="仿宋" w:hAnsi="仿宋"/>
          <w:sz w:val="28"/>
          <w:szCs w:val="28"/>
        </w:rPr>
        <w:t>辞</w:t>
      </w:r>
      <w:proofErr w:type="gramEnd"/>
      <w:r w:rsidR="00CE66F1">
        <w:rPr>
          <w:rFonts w:ascii="仿宋" w:eastAsia="仿宋" w:hAnsi="仿宋"/>
          <w:sz w:val="28"/>
          <w:szCs w:val="28"/>
        </w:rPr>
        <w:t>创作及讲解、自选景点导游讲解、导游英语口语测试与才艺运用成绩，由裁判员现场打分，取平均分为参赛选手最终成绩，及时公布。</w:t>
      </w:r>
    </w:p>
    <w:p w:rsidR="006404D8" w:rsidRPr="00E3271F" w:rsidRDefault="00CE66F1" w:rsidP="00FC60A5">
      <w:pPr>
        <w:adjustRightInd w:val="0"/>
        <w:snapToGrid w:val="0"/>
        <w:spacing w:beforeLines="50" w:before="156" w:line="500" w:lineRule="exact"/>
        <w:jc w:val="left"/>
        <w:rPr>
          <w:rFonts w:ascii="仿宋" w:eastAsia="仿宋" w:hAnsi="仿宋"/>
          <w:iCs/>
          <w:color w:val="000000"/>
          <w:kern w:val="0"/>
          <w:sz w:val="28"/>
          <w:szCs w:val="28"/>
        </w:rPr>
      </w:pPr>
      <w:r>
        <w:rPr>
          <w:rStyle w:val="Char3"/>
          <w:rFonts w:ascii="仿宋" w:eastAsia="仿宋" w:hAnsi="仿宋"/>
        </w:rPr>
        <w:t xml:space="preserve">   </w:t>
      </w:r>
      <w:r w:rsidR="001A0E66">
        <w:rPr>
          <w:rFonts w:ascii="仿宋" w:eastAsia="仿宋" w:hAnsi="仿宋" w:hint="eastAsia"/>
          <w:b/>
          <w:sz w:val="28"/>
          <w:szCs w:val="28"/>
        </w:rPr>
        <w:t>八</w:t>
      </w:r>
      <w:r>
        <w:rPr>
          <w:rFonts w:ascii="仿宋" w:eastAsia="仿宋" w:hAnsi="仿宋"/>
          <w:b/>
          <w:sz w:val="28"/>
          <w:szCs w:val="28"/>
        </w:rPr>
        <w:t>、技术规范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技术规范参照旅游行业职业规范：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（一）《中华人民共和国旅游法》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（二）《旅行社条例》及《旅行社条例实施细则》（国务院令[2009]第550号）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（三）《导游人员管理条例》（国务院令[1999]第263号）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（四）《导游管理办法》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（五）GB/T 15971-2010《导游服务规范》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（六）LB/T 004-1997  旅行社国内旅游服务质量要求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（七）LB/T 005-2002   旅行社出境旅游服务质量</w:t>
      </w:r>
    </w:p>
    <w:p w:rsidR="006404D8" w:rsidRDefault="00CE66F1" w:rsidP="00FC60A5">
      <w:pPr>
        <w:widowControl/>
        <w:snapToGrid w:val="0"/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（八）《国民旅游休闲纲要2013-2020》（国办发[2013]10号）。</w:t>
      </w:r>
    </w:p>
    <w:p w:rsidR="006404D8" w:rsidRDefault="00703A0B" w:rsidP="00E3271F">
      <w:pPr>
        <w:adjustRightInd w:val="0"/>
        <w:snapToGrid w:val="0"/>
        <w:spacing w:line="500" w:lineRule="exact"/>
        <w:ind w:firstLineChars="200" w:firstLine="562"/>
        <w:jc w:val="left"/>
        <w:rPr>
          <w:rFonts w:ascii="仿宋" w:eastAsia="仿宋" w:hAnsi="仿宋"/>
          <w:b/>
          <w:color w:val="00B0F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九</w:t>
      </w:r>
      <w:r w:rsidR="00CE66F1">
        <w:rPr>
          <w:rFonts w:ascii="仿宋" w:eastAsia="仿宋" w:hAnsi="仿宋"/>
          <w:b/>
          <w:sz w:val="28"/>
          <w:szCs w:val="28"/>
        </w:rPr>
        <w:t>、成绩评定</w:t>
      </w:r>
    </w:p>
    <w:p w:rsidR="00703A0B" w:rsidRPr="00703A0B" w:rsidRDefault="00703A0B" w:rsidP="00FC60A5">
      <w:pPr>
        <w:spacing w:line="500" w:lineRule="exact"/>
        <w:ind w:firstLineChars="200" w:firstLine="560"/>
        <w:rPr>
          <w:rFonts w:ascii="仿宋" w:eastAsia="仿宋" w:hAnsi="仿宋" w:cs="宋体"/>
          <w:bCs/>
          <w:color w:val="000000"/>
          <w:sz w:val="28"/>
          <w:szCs w:val="28"/>
        </w:rPr>
      </w:pPr>
      <w:r w:rsidRPr="00703A0B">
        <w:rPr>
          <w:rFonts w:ascii="仿宋" w:eastAsia="仿宋" w:hAnsi="仿宋" w:cs="宋体" w:hint="eastAsia"/>
          <w:bCs/>
          <w:color w:val="000000"/>
          <w:sz w:val="28"/>
          <w:szCs w:val="28"/>
        </w:rPr>
        <w:t>（一）评分方法</w:t>
      </w:r>
    </w:p>
    <w:p w:rsidR="00703A0B" w:rsidRPr="00AD4AEF" w:rsidRDefault="00703A0B" w:rsidP="00FC60A5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D4AEF"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Pr="00703A0B"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现场导游</w:t>
      </w:r>
      <w:proofErr w:type="gramStart"/>
      <w:r>
        <w:rPr>
          <w:rFonts w:ascii="仿宋" w:eastAsia="仿宋" w:hAnsi="仿宋"/>
          <w:sz w:val="28"/>
          <w:szCs w:val="28"/>
        </w:rPr>
        <w:t>辞</w:t>
      </w:r>
      <w:proofErr w:type="gramEnd"/>
      <w:r>
        <w:rPr>
          <w:rFonts w:ascii="仿宋" w:eastAsia="仿宋" w:hAnsi="仿宋"/>
          <w:sz w:val="28"/>
          <w:szCs w:val="28"/>
        </w:rPr>
        <w:t>创作及讲解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自选景点导游讲解</w:t>
      </w:r>
      <w:r w:rsidRPr="00AD4AEF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导游英语口语测试与才艺运用</w:t>
      </w:r>
      <w:r w:rsidRPr="00AD4AEF">
        <w:rPr>
          <w:rFonts w:ascii="仿宋" w:eastAsia="仿宋" w:hAnsi="仿宋" w:cs="宋体" w:hint="eastAsia"/>
          <w:kern w:val="0"/>
          <w:sz w:val="28"/>
          <w:szCs w:val="28"/>
        </w:rPr>
        <w:t>各设置裁判员3名，裁判员根据相应竞赛内容的评分标准为每名选手评分，取3名裁判员的平均分为每名选手最后得分，选手最后得分保留至小数点后两位。</w:t>
      </w:r>
    </w:p>
    <w:p w:rsidR="00703A0B" w:rsidRPr="00AD4AEF" w:rsidRDefault="00703A0B" w:rsidP="00FC60A5">
      <w:pPr>
        <w:spacing w:line="500" w:lineRule="exact"/>
        <w:ind w:firstLineChars="200"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AD4AEF">
        <w:rPr>
          <w:rFonts w:ascii="仿宋" w:eastAsia="仿宋" w:hAnsi="仿宋" w:cs="宋体" w:hint="eastAsia"/>
          <w:kern w:val="0"/>
          <w:sz w:val="28"/>
          <w:szCs w:val="28"/>
        </w:rPr>
        <w:t>.</w:t>
      </w:r>
      <w:r>
        <w:rPr>
          <w:rFonts w:ascii="仿宋" w:eastAsia="仿宋" w:hAnsi="仿宋" w:hint="eastAsia"/>
          <w:sz w:val="28"/>
          <w:szCs w:val="28"/>
        </w:rPr>
        <w:t>导游知识</w:t>
      </w:r>
      <w:proofErr w:type="gramStart"/>
      <w:r w:rsidRPr="00AD4AEF">
        <w:rPr>
          <w:rFonts w:ascii="仿宋" w:eastAsia="仿宋" w:hAnsi="仿宋" w:hint="eastAsia"/>
          <w:sz w:val="28"/>
          <w:szCs w:val="28"/>
        </w:rPr>
        <w:t>测试</w:t>
      </w:r>
      <w:r w:rsidRPr="00AD4AEF">
        <w:rPr>
          <w:rFonts w:ascii="仿宋" w:eastAsia="仿宋" w:hAnsi="仿宋" w:cs="宋体" w:hint="eastAsia"/>
          <w:kern w:val="0"/>
          <w:sz w:val="28"/>
          <w:szCs w:val="28"/>
        </w:rPr>
        <w:t>共</w:t>
      </w:r>
      <w:proofErr w:type="gramEnd"/>
      <w:r w:rsidRPr="00AD4AEF">
        <w:rPr>
          <w:rFonts w:ascii="仿宋" w:eastAsia="仿宋" w:hAnsi="仿宋" w:cs="宋体" w:hint="eastAsia"/>
          <w:kern w:val="0"/>
          <w:sz w:val="28"/>
          <w:szCs w:val="28"/>
        </w:rPr>
        <w:t>设置裁判员3名，裁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判员根据标准答案进行统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lastRenderedPageBreak/>
        <w:t>一阅卷、打分</w:t>
      </w:r>
      <w:r w:rsidRPr="00AD4AEF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。</w:t>
      </w:r>
    </w:p>
    <w:p w:rsidR="00703A0B" w:rsidRPr="00703A0B" w:rsidRDefault="00703A0B" w:rsidP="00FC60A5">
      <w:pPr>
        <w:widowControl/>
        <w:snapToGrid w:val="0"/>
        <w:spacing w:line="50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 w:rsidR="00CE66F1">
        <w:rPr>
          <w:rFonts w:ascii="仿宋" w:eastAsia="仿宋" w:hAnsi="仿宋"/>
          <w:sz w:val="28"/>
          <w:szCs w:val="28"/>
        </w:rPr>
        <w:t>选手总成绩根据各赛项成绩的比值累加计算，竞赛名次按照总成绩高低排序。当总成绩相同时，依次按照自选景点导游讲解、现场导游</w:t>
      </w:r>
      <w:proofErr w:type="gramStart"/>
      <w:r w:rsidR="00CE66F1">
        <w:rPr>
          <w:rFonts w:ascii="仿宋" w:eastAsia="仿宋" w:hAnsi="仿宋"/>
          <w:sz w:val="28"/>
          <w:szCs w:val="28"/>
        </w:rPr>
        <w:t>辞</w:t>
      </w:r>
      <w:proofErr w:type="gramEnd"/>
      <w:r w:rsidR="00CE66F1">
        <w:rPr>
          <w:rFonts w:ascii="仿宋" w:eastAsia="仿宋" w:hAnsi="仿宋"/>
          <w:sz w:val="28"/>
          <w:szCs w:val="28"/>
        </w:rPr>
        <w:t>创作及讲解、导游英语口语测试、才艺运用的得分高低排序。</w:t>
      </w:r>
    </w:p>
    <w:p w:rsidR="006404D8" w:rsidRPr="00703A0B" w:rsidRDefault="00703A0B" w:rsidP="00FC60A5">
      <w:pPr>
        <w:pStyle w:val="1"/>
        <w:spacing w:line="500" w:lineRule="exact"/>
        <w:ind w:firstLineChars="0" w:firstLine="0"/>
        <w:rPr>
          <w:rFonts w:ascii="仿宋" w:eastAsia="仿宋" w:hAnsi="仿宋"/>
          <w:color w:val="auto"/>
        </w:rPr>
      </w:pPr>
      <w:r w:rsidRPr="00703A0B">
        <w:rPr>
          <w:rFonts w:ascii="仿宋" w:eastAsia="仿宋" w:hAnsi="仿宋" w:hint="eastAsia"/>
          <w:color w:val="auto"/>
        </w:rPr>
        <w:t>（二）</w:t>
      </w:r>
      <w:r w:rsidR="00CE66F1" w:rsidRPr="00703A0B">
        <w:rPr>
          <w:rFonts w:ascii="仿宋" w:eastAsia="仿宋" w:hAnsi="仿宋"/>
          <w:color w:val="auto"/>
        </w:rPr>
        <w:t>评分标准与分值段</w:t>
      </w:r>
    </w:p>
    <w:tbl>
      <w:tblPr>
        <w:tblW w:w="898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7"/>
        <w:gridCol w:w="4663"/>
        <w:gridCol w:w="1515"/>
        <w:gridCol w:w="1881"/>
      </w:tblGrid>
      <w:tr w:rsidR="006404D8">
        <w:trPr>
          <w:trHeight w:val="893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项目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</w:rPr>
              <w:t>评分标准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分值段</w:t>
            </w:r>
            <w:r>
              <w:rPr>
                <w:rFonts w:ascii="仿宋" w:eastAsia="仿宋" w:hAnsi="仿宋"/>
                <w:b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（分）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b/>
                <w:color w:val="auto"/>
                <w:sz w:val="24"/>
                <w:szCs w:val="24"/>
                <w:lang w:val="zh-CN"/>
              </w:rPr>
              <w:t>备注</w:t>
            </w:r>
          </w:p>
        </w:tc>
      </w:tr>
      <w:tr w:rsidR="006404D8">
        <w:trPr>
          <w:trHeight w:val="679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现场导游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创作及讲解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（30分）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1.导游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创作（满分16 分）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紧扣主题（2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紧扣团型（2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切入角度选取合理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，创作尊重史实和现实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内容正确、完整（2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用辞（或例证等）恰当，富有文采（2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结构合理，详略得当（2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条理清晰，逻辑通顺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，层次清楚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具有创新性和时代特色（2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2.导游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讲解（满分14 分）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语言（普通话）规范流畅（2分）；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讲解完整清楚（2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口齿清晰流利（2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讲解节奏控制合理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、有层次感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仪态自然，富有亲和力（1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肢体语言生动形象，符合导游规范（1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讲解生动有趣，富有感染力和渗透性（2分）；</w:t>
            </w:r>
          </w:p>
          <w:p w:rsidR="00B264F7" w:rsidRPr="00B264F7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导游讲解方法和技巧运用恰当（2 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1.24-30；</w:t>
            </w:r>
          </w:p>
          <w:p w:rsidR="006404D8" w:rsidRDefault="00CE66F1" w:rsidP="00E3271F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2.17-23；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  <w:t>3.17 以下（不包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括17 分）。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现场导游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创作准备时间：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30分钟，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讲解时间：2分钟。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1分30秒设时间提醒；不足1分钟30秒扣2分；2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分钟到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主持人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叫停。</w:t>
            </w:r>
          </w:p>
        </w:tc>
      </w:tr>
      <w:tr w:rsidR="006404D8">
        <w:trPr>
          <w:trHeight w:val="1626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自选景点导游讲解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（35分）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1.导游职业仪态（满分2 分）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礼仪着装得体，符合职业情景或讲解主题特色（2分）。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2.导游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组织特色（满分10 分）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内容正确，结构合理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、尊重史实和现实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（3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整体节点布局合理、严谨（3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紧扣主题，特色鲜明，感染力强（3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语言文字优美，富有文采（1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3.导游讲解风范（满分23 分）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讲解语言流畅规范，口齿清晰（1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仪态自然、肢体语言丰富，符合导游规范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（1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讲解角度新颖（4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主题特色鲜明（2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讲解重点突出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、有层次感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文化底蕴深厚，内涵丰富（3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讲解节奏合理、节律感强（2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语言组织运用艺术和能力强（2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导游讲解方法和技巧运用恰当（3 分）；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整篇讲解富有感染力、亲和力和渗透力（3 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1.28-35；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2.20-27；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3.20分以下</w:t>
            </w:r>
            <w:r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  <w:t>（不包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括20 分在内）。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1.时间：5分钟。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4分30秒设时间提醒，不足4分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秒扣2分，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5分钟到主持人叫停。2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.PPT使用office2007版本，制作格式为pptx，PPT文件大小不超过20M。选手所提供PPT</w:t>
            </w:r>
            <w:r w:rsidR="00952059"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统一设置</w:t>
            </w:r>
            <w:r w:rsidR="00952059"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为自动播放形式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。PPT中不允许使用音乐及视频，不允许出现非景区固有的文字或符号等信息提示。</w:t>
            </w:r>
          </w:p>
        </w:tc>
      </w:tr>
      <w:tr w:rsidR="006404D8">
        <w:trPr>
          <w:trHeight w:val="537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lastRenderedPageBreak/>
              <w:t>导游英语口语测试</w:t>
            </w:r>
          </w:p>
          <w:p w:rsidR="006404D8" w:rsidRDefault="00CE66F1" w:rsidP="00E3271F">
            <w:pPr>
              <w:spacing w:line="240" w:lineRule="auto"/>
              <w:jc w:val="center"/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（10分）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1.发音清晰，语调自然（2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2.语句通顺，无明显语法错误，句意与语意完整 (2 分) 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3.交流顺畅，应对自如（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1.5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4.能运用专业术语、词汇解决相关问题（3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5.语言运用仪态大方，自然得体，肢体语言表达到位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、符合职业设定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（1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.5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1.8-10；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2.5-7；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3.5 分以下（不包括5 分在内）。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时间：3分钟。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2分30秒设时间提醒，3分钟到主持人叫停。</w:t>
            </w:r>
          </w:p>
        </w:tc>
      </w:tr>
      <w:tr w:rsidR="006404D8">
        <w:trPr>
          <w:trHeight w:val="821"/>
        </w:trPr>
        <w:tc>
          <w:tcPr>
            <w:tcW w:w="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才艺运用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jc w:val="center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(10分)</w:t>
            </w:r>
          </w:p>
        </w:tc>
        <w:tc>
          <w:tcPr>
            <w:tcW w:w="4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1.情景设置符合导游工作实际，描述生动完整，与才艺展示结合紧密（3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2.妆容适宜，衣着得体，道具契合主题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并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适合导游具体工作场景要求（2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3.才艺表演主题内容健康积极（1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4.表演有一定的艺术性、观赏性和独创性（2 分）。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100" w:firstLine="240"/>
              <w:rPr>
                <w:rFonts w:ascii="仿宋" w:eastAsia="仿宋" w:hAnsi="仿宋"/>
                <w:iCs w:val="0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5.表演自然流畅，感染力强、符合旅游者审美规范和需求（2 分）。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1.8-10；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2.5-7；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3.5 分以下（不包括5 分在内）。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1.时间：4分30</w:t>
            </w:r>
          </w:p>
          <w:p w:rsidR="006404D8" w:rsidRDefault="00CE66F1" w:rsidP="00E3271F">
            <w:pPr>
              <w:pStyle w:val="Style1"/>
              <w:spacing w:line="240" w:lineRule="auto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秒。才艺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运用总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时长不足3 分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30秒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扣2 分，才艺展示不足</w:t>
            </w:r>
            <w:r>
              <w:rPr>
                <w:rFonts w:ascii="仿宋" w:eastAsia="仿宋" w:hAnsi="仿宋"/>
                <w:color w:val="auto"/>
                <w:sz w:val="24"/>
                <w:szCs w:val="24"/>
              </w:rPr>
              <w:t>2分30秒扣2分，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超时</w:t>
            </w:r>
            <w:proofErr w:type="gramStart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扣内容</w:t>
            </w:r>
            <w:proofErr w:type="gramEnd"/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不完整分。2.选手必须独立完成，不允许助演，道具自备且独自一人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一次性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携带上场。3.情境描述无背景音乐与视频；应景才艺展示可提供mp3格式的才艺背景音乐，不支持视频。</w:t>
            </w:r>
          </w:p>
        </w:tc>
      </w:tr>
    </w:tbl>
    <w:p w:rsidR="006404D8" w:rsidRDefault="00952059" w:rsidP="00FC60A5">
      <w:pPr>
        <w:pStyle w:val="5-"/>
        <w:adjustRightInd w:val="0"/>
        <w:snapToGrid w:val="0"/>
        <w:spacing w:beforeLines="0" w:afterLines="0" w:line="500" w:lineRule="exact"/>
        <w:ind w:firstLine="562"/>
        <w:rPr>
          <w:rFonts w:ascii="仿宋" w:eastAsia="仿宋" w:hAnsi="仿宋" w:cs="Times New Roman"/>
          <w:b/>
          <w:szCs w:val="28"/>
        </w:rPr>
      </w:pPr>
      <w:r>
        <w:rPr>
          <w:rFonts w:ascii="仿宋" w:eastAsia="仿宋" w:hAnsi="仿宋" w:cs="Times New Roman"/>
          <w:b/>
          <w:szCs w:val="28"/>
        </w:rPr>
        <w:t>十</w:t>
      </w:r>
      <w:r w:rsidR="00CE66F1">
        <w:rPr>
          <w:rFonts w:ascii="仿宋" w:eastAsia="仿宋" w:hAnsi="仿宋" w:cs="Times New Roman"/>
          <w:b/>
          <w:szCs w:val="28"/>
        </w:rPr>
        <w:t>、奖项设定</w:t>
      </w:r>
    </w:p>
    <w:p w:rsidR="006404D8" w:rsidRDefault="00CE66F1" w:rsidP="00FC60A5">
      <w:pPr>
        <w:pStyle w:val="aa"/>
        <w:spacing w:line="500" w:lineRule="exact"/>
        <w:jc w:val="left"/>
        <w:rPr>
          <w:rFonts w:ascii="仿宋" w:eastAsia="仿宋" w:hAnsi="仿宋"/>
          <w:iCs w:val="0"/>
          <w:kern w:val="2"/>
        </w:rPr>
      </w:pPr>
      <w:r>
        <w:rPr>
          <w:rFonts w:ascii="仿宋" w:eastAsia="仿宋" w:hAnsi="仿宋"/>
          <w:iCs w:val="0"/>
          <w:kern w:val="2"/>
        </w:rPr>
        <w:t>（一）本赛项奖项设个人奖。竞赛个人奖的设定为：一等奖占比10%，二等奖占比20%，三等奖占比30%（小数点后四舍五入）。</w:t>
      </w:r>
    </w:p>
    <w:p w:rsidR="006404D8" w:rsidRDefault="00CE66F1" w:rsidP="00FC60A5">
      <w:pPr>
        <w:pStyle w:val="aa"/>
        <w:spacing w:line="500" w:lineRule="exact"/>
        <w:jc w:val="left"/>
        <w:rPr>
          <w:rFonts w:ascii="仿宋" w:eastAsia="仿宋" w:hAnsi="仿宋"/>
          <w:iCs w:val="0"/>
          <w:kern w:val="2"/>
        </w:rPr>
      </w:pPr>
      <w:r>
        <w:rPr>
          <w:rFonts w:ascii="仿宋" w:eastAsia="仿宋" w:hAnsi="仿宋"/>
          <w:iCs w:val="0"/>
          <w:kern w:val="2"/>
        </w:rPr>
        <w:t>（二）获得一等奖的指导教师由组委会颁发优秀指导教师证书。</w:t>
      </w:r>
    </w:p>
    <w:p w:rsidR="006404D8" w:rsidRDefault="00C1146E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2"/>
        <w:rPr>
          <w:rFonts w:ascii="仿宋" w:eastAsia="仿宋" w:hAnsi="仿宋" w:cs="Times New Roman"/>
          <w:b/>
          <w:szCs w:val="28"/>
        </w:rPr>
      </w:pPr>
      <w:r>
        <w:rPr>
          <w:rFonts w:ascii="仿宋" w:eastAsia="仿宋" w:hAnsi="仿宋" w:cs="Times New Roman"/>
          <w:b/>
          <w:szCs w:val="28"/>
        </w:rPr>
        <w:lastRenderedPageBreak/>
        <w:t>十</w:t>
      </w:r>
      <w:r>
        <w:rPr>
          <w:rFonts w:ascii="仿宋" w:eastAsia="仿宋" w:hAnsi="仿宋" w:cs="Times New Roman" w:hint="eastAsia"/>
          <w:b/>
          <w:szCs w:val="28"/>
        </w:rPr>
        <w:t>一</w:t>
      </w:r>
      <w:r w:rsidR="00CE66F1">
        <w:rPr>
          <w:rFonts w:ascii="仿宋" w:eastAsia="仿宋" w:hAnsi="仿宋" w:cs="Times New Roman"/>
          <w:b/>
          <w:szCs w:val="28"/>
        </w:rPr>
        <w:t>、申诉与仲裁</w:t>
      </w:r>
    </w:p>
    <w:p w:rsidR="006404D8" w:rsidRDefault="00CE66F1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  <w:r>
        <w:rPr>
          <w:rFonts w:ascii="仿宋" w:eastAsia="仿宋" w:hAnsi="仿宋" w:cs="Times New Roman"/>
          <w:color w:val="000000"/>
          <w:szCs w:val="28"/>
        </w:rPr>
        <w:t>本赛项在比赛过程中若出现有失公正或有关人员违规等现象，参赛队领队可在比赛结束后2</w:t>
      </w:r>
      <w:r w:rsidR="00C1146E">
        <w:rPr>
          <w:rFonts w:ascii="仿宋" w:eastAsia="仿宋" w:hAnsi="仿宋" w:cs="Times New Roman"/>
          <w:color w:val="000000"/>
          <w:szCs w:val="28"/>
        </w:rPr>
        <w:t>小时之内</w:t>
      </w:r>
      <w:r>
        <w:rPr>
          <w:rFonts w:ascii="仿宋" w:eastAsia="仿宋" w:hAnsi="仿宋" w:cs="Times New Roman"/>
          <w:color w:val="000000"/>
          <w:szCs w:val="28"/>
        </w:rPr>
        <w:t>提出申诉。书面申诉应对申诉事件的现象、发生时间、涉及人员、申诉依据等进行充分</w:t>
      </w:r>
      <w:r w:rsidR="00C1146E">
        <w:rPr>
          <w:rFonts w:ascii="仿宋" w:eastAsia="仿宋" w:hAnsi="仿宋" w:cs="Times New Roman"/>
          <w:color w:val="000000"/>
          <w:szCs w:val="28"/>
        </w:rPr>
        <w:t>、实事求是的叙述，并由领队亲笔签名。非书面申诉不予受理。赛项</w:t>
      </w:r>
      <w:r>
        <w:rPr>
          <w:rFonts w:ascii="仿宋" w:eastAsia="仿宋" w:hAnsi="仿宋" w:cs="Times New Roman"/>
          <w:color w:val="000000"/>
          <w:szCs w:val="28"/>
        </w:rPr>
        <w:t>工作组在接到申诉后的2小时内组织复议，并及时反馈复议结果。</w:t>
      </w: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E3271F" w:rsidRDefault="00E3271F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E3271F" w:rsidRDefault="00E3271F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E3271F" w:rsidRDefault="00E3271F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E3271F" w:rsidRDefault="00E3271F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E3271F" w:rsidRDefault="00E3271F" w:rsidP="00FC60A5">
      <w:pPr>
        <w:pStyle w:val="5-"/>
        <w:adjustRightInd w:val="0"/>
        <w:snapToGrid w:val="0"/>
        <w:spacing w:beforeLines="0" w:afterLines="0" w:line="500" w:lineRule="exact"/>
        <w:ind w:leftChars="50" w:left="105" w:firstLine="56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pStyle w:val="5-"/>
        <w:adjustRightInd w:val="0"/>
        <w:snapToGrid w:val="0"/>
        <w:spacing w:beforeLines="0" w:afterLines="0" w:line="500" w:lineRule="exact"/>
        <w:ind w:firstLineChars="0" w:firstLine="0"/>
        <w:rPr>
          <w:rFonts w:ascii="仿宋" w:eastAsia="仿宋" w:hAnsi="仿宋" w:cs="Times New Roman" w:hint="eastAsia"/>
          <w:color w:val="000000"/>
          <w:szCs w:val="28"/>
        </w:rPr>
      </w:pPr>
    </w:p>
    <w:p w:rsidR="00B264F7" w:rsidRDefault="00B264F7" w:rsidP="00FC60A5">
      <w:pPr>
        <w:spacing w:line="500" w:lineRule="exact"/>
        <w:jc w:val="center"/>
        <w:rPr>
          <w:rFonts w:ascii="仿宋" w:eastAsia="仿宋" w:hAnsi="仿宋" w:hint="eastAsia"/>
          <w:color w:val="000000"/>
          <w:sz w:val="28"/>
          <w:szCs w:val="28"/>
        </w:rPr>
      </w:pPr>
    </w:p>
    <w:p w:rsidR="00B264F7" w:rsidRPr="00AD4AEF" w:rsidRDefault="00B264F7" w:rsidP="00FC60A5">
      <w:pPr>
        <w:spacing w:line="500" w:lineRule="exact"/>
        <w:rPr>
          <w:rFonts w:ascii="仿宋" w:eastAsia="仿宋" w:hAnsi="仿宋"/>
          <w:b/>
          <w:sz w:val="28"/>
          <w:szCs w:val="28"/>
        </w:rPr>
      </w:pPr>
      <w:r w:rsidRPr="00AD4AEF">
        <w:rPr>
          <w:rFonts w:ascii="仿宋" w:eastAsia="仿宋" w:hAnsi="仿宋" w:hint="eastAsia"/>
          <w:b/>
          <w:sz w:val="28"/>
          <w:szCs w:val="28"/>
        </w:rPr>
        <w:lastRenderedPageBreak/>
        <w:t>附件</w:t>
      </w:r>
      <w:r>
        <w:rPr>
          <w:rFonts w:ascii="仿宋" w:eastAsia="仿宋" w:hAnsi="仿宋" w:hint="eastAsia"/>
          <w:b/>
          <w:sz w:val="28"/>
          <w:szCs w:val="28"/>
        </w:rPr>
        <w:t>１</w:t>
      </w:r>
      <w:r w:rsidRPr="00AD4AEF">
        <w:rPr>
          <w:rFonts w:ascii="仿宋" w:eastAsia="仿宋" w:hAnsi="仿宋" w:hint="eastAsia"/>
          <w:b/>
          <w:sz w:val="28"/>
          <w:szCs w:val="28"/>
        </w:rPr>
        <w:t xml:space="preserve">   </w:t>
      </w:r>
      <w:r w:rsidR="008D2A4C">
        <w:rPr>
          <w:rFonts w:ascii="仿宋" w:eastAsia="仿宋" w:hAnsi="仿宋" w:hint="eastAsia"/>
          <w:b/>
          <w:sz w:val="28"/>
          <w:szCs w:val="28"/>
        </w:rPr>
        <w:t xml:space="preserve">  </w:t>
      </w:r>
      <w:r w:rsidRPr="00B264F7">
        <w:rPr>
          <w:rFonts w:ascii="仿宋" w:eastAsia="仿宋" w:hAnsi="仿宋" w:hint="eastAsia"/>
          <w:b/>
          <w:sz w:val="28"/>
          <w:szCs w:val="28"/>
        </w:rPr>
        <w:t>现场导游</w:t>
      </w:r>
      <w:proofErr w:type="gramStart"/>
      <w:r w:rsidRPr="00B264F7">
        <w:rPr>
          <w:rFonts w:ascii="仿宋" w:eastAsia="仿宋" w:hAnsi="仿宋" w:hint="eastAsia"/>
          <w:b/>
          <w:sz w:val="28"/>
          <w:szCs w:val="28"/>
        </w:rPr>
        <w:t>辞</w:t>
      </w:r>
      <w:proofErr w:type="gramEnd"/>
      <w:r w:rsidRPr="00B264F7">
        <w:rPr>
          <w:rFonts w:ascii="仿宋" w:eastAsia="仿宋" w:hAnsi="仿宋" w:hint="eastAsia"/>
          <w:b/>
          <w:sz w:val="28"/>
          <w:szCs w:val="28"/>
        </w:rPr>
        <w:t>创作及讲解</w:t>
      </w:r>
      <w:r w:rsidRPr="00AD4AEF">
        <w:rPr>
          <w:rFonts w:ascii="仿宋" w:eastAsia="仿宋" w:hAnsi="仿宋" w:hint="eastAsia"/>
          <w:b/>
          <w:sz w:val="28"/>
          <w:szCs w:val="28"/>
        </w:rPr>
        <w:t>评分表</w:t>
      </w:r>
      <w:r w:rsidR="006B71CB">
        <w:rPr>
          <w:rFonts w:ascii="仿宋" w:eastAsia="仿宋" w:hAnsi="仿宋" w:hint="eastAsia"/>
          <w:b/>
          <w:sz w:val="28"/>
          <w:szCs w:val="28"/>
        </w:rPr>
        <w:t>（满分30分）</w:t>
      </w:r>
    </w:p>
    <w:p w:rsidR="00B264F7" w:rsidRPr="00B264F7" w:rsidRDefault="00B264F7" w:rsidP="00FC60A5">
      <w:pPr>
        <w:spacing w:line="500" w:lineRule="exact"/>
        <w:ind w:firstLineChars="200" w:firstLine="480"/>
        <w:rPr>
          <w:rFonts w:ascii="仿宋" w:eastAsia="仿宋" w:hAnsi="仿宋" w:hint="eastAsia"/>
          <w:sz w:val="24"/>
        </w:rPr>
      </w:pPr>
    </w:p>
    <w:p w:rsidR="00B264F7" w:rsidRPr="00AD4AEF" w:rsidRDefault="00B264F7" w:rsidP="00FC60A5">
      <w:pPr>
        <w:spacing w:line="500" w:lineRule="exact"/>
        <w:ind w:firstLineChars="200" w:firstLine="480"/>
        <w:rPr>
          <w:rFonts w:ascii="仿宋" w:eastAsia="仿宋" w:hAnsi="仿宋" w:cs="仿宋" w:hint="eastAsia"/>
          <w:sz w:val="28"/>
          <w:szCs w:val="28"/>
        </w:rPr>
      </w:pPr>
      <w:r w:rsidRPr="00AD4AEF">
        <w:rPr>
          <w:rFonts w:ascii="仿宋" w:eastAsia="仿宋" w:hAnsi="仿宋" w:cs="仿宋" w:hint="eastAsia"/>
          <w:sz w:val="24"/>
        </w:rPr>
        <w:t xml:space="preserve">参赛号：  </w:t>
      </w:r>
      <w:r>
        <w:rPr>
          <w:rFonts w:ascii="仿宋" w:eastAsia="仿宋" w:hAnsi="仿宋" w:cs="仿宋" w:hint="eastAsia"/>
          <w:sz w:val="24"/>
        </w:rPr>
        <w:t xml:space="preserve">       中国旅游文化元素</w:t>
      </w:r>
      <w:r w:rsidRPr="00AD4AEF">
        <w:rPr>
          <w:rFonts w:ascii="仿宋" w:eastAsia="仿宋" w:hAnsi="仿宋" w:cs="仿宋" w:hint="eastAsia"/>
          <w:sz w:val="24"/>
        </w:rPr>
        <w:t>：</w:t>
      </w:r>
      <w:r>
        <w:rPr>
          <w:rFonts w:ascii="仿宋" w:eastAsia="仿宋" w:hAnsi="仿宋" w:cs="仿宋" w:hint="eastAsia"/>
          <w:sz w:val="24"/>
        </w:rPr>
        <w:t xml:space="preserve">               团型：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9"/>
        <w:gridCol w:w="5265"/>
        <w:gridCol w:w="1125"/>
        <w:gridCol w:w="960"/>
      </w:tblGrid>
      <w:tr w:rsidR="00B264F7" w:rsidRPr="00AD4AEF" w:rsidTr="00B264F7">
        <w:tc>
          <w:tcPr>
            <w:tcW w:w="1179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526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B264F7" w:rsidRPr="00AD4AEF" w:rsidTr="00B264F7">
        <w:tc>
          <w:tcPr>
            <w:tcW w:w="1179" w:type="dxa"/>
            <w:vMerge w:val="restart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</w:t>
            </w:r>
            <w:proofErr w:type="gramStart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创作（满分16 分）</w:t>
            </w:r>
          </w:p>
        </w:tc>
        <w:tc>
          <w:tcPr>
            <w:tcW w:w="5265" w:type="dxa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紧扣主题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lang w:val="zh-CN"/>
              </w:rPr>
              <w:t>2</w:t>
            </w:r>
          </w:p>
        </w:tc>
        <w:tc>
          <w:tcPr>
            <w:tcW w:w="960" w:type="dxa"/>
            <w:vMerge w:val="restart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proofErr w:type="gramStart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紧扣团型</w:t>
            </w:r>
            <w:proofErr w:type="gramEnd"/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lang w:val="zh-CN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切入角度选取合理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，创作尊重史实和现实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内容正确、完整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Default="00B264F7" w:rsidP="00FC60A5">
            <w:pPr>
              <w:spacing w:line="50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用辞（或例证等）恰当，富有文采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Default="00B264F7" w:rsidP="00FC60A5">
            <w:pPr>
              <w:spacing w:line="50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结构合理，详略得当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Default="00B264F7" w:rsidP="00FC60A5">
            <w:pPr>
              <w:spacing w:line="50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条理清晰，逻辑通顺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，层次清楚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B264F7">
        <w:tc>
          <w:tcPr>
            <w:tcW w:w="1179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B264F7" w:rsidRDefault="00B264F7" w:rsidP="00FC60A5">
            <w:pPr>
              <w:spacing w:line="50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具有创新性和时代特色</w:t>
            </w:r>
          </w:p>
        </w:tc>
        <w:tc>
          <w:tcPr>
            <w:tcW w:w="1125" w:type="dxa"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B264F7" w:rsidRPr="00AD4AEF" w:rsidRDefault="00B264F7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 w:val="restart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</w:t>
            </w:r>
            <w:proofErr w:type="gramStart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讲解（满分14 分）</w:t>
            </w:r>
          </w:p>
        </w:tc>
        <w:tc>
          <w:tcPr>
            <w:tcW w:w="5265" w:type="dxa"/>
          </w:tcPr>
          <w:p w:rsidR="00D855D3" w:rsidRPr="00AD4AEF" w:rsidRDefault="00D855D3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语言（普通话）规范流畅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 w:val="restart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AD4AEF" w:rsidRDefault="00D855D3" w:rsidP="00FC60A5">
            <w:pPr>
              <w:pStyle w:val="Style1"/>
              <w:spacing w:line="500" w:lineRule="exact"/>
              <w:ind w:firstLineChars="0" w:firstLine="0"/>
              <w:jc w:val="lef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讲解完整清楚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AD4AEF" w:rsidRDefault="00D855D3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口齿清晰流利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AD4AEF" w:rsidRDefault="00D855D3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讲解节奏控制合理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、有层次感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D855D3" w:rsidRDefault="00D855D3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仪态自然，富有亲和力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D855D3" w:rsidRDefault="00D855D3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肢体语言生动形象，符合导游规范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D855D3" w:rsidRDefault="00D855D3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讲解生动有趣，富有感染力和渗透性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D855D3" w:rsidRPr="00AD4AEF" w:rsidTr="00B264F7">
        <w:tc>
          <w:tcPr>
            <w:tcW w:w="1179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D855D3" w:rsidRPr="00D855D3" w:rsidRDefault="00D855D3" w:rsidP="00FC60A5">
            <w:pPr>
              <w:pStyle w:val="5-"/>
              <w:adjustRightInd w:val="0"/>
              <w:snapToGrid w:val="0"/>
              <w:spacing w:beforeLines="0" w:afterLines="0" w:line="500" w:lineRule="exact"/>
              <w:ind w:firstLineChars="0" w:firstLine="0"/>
              <w:rPr>
                <w:rFonts w:ascii="仿宋" w:eastAsia="仿宋" w:hAnsi="仿宋" w:cs="Times New Roman" w:hint="eastAsia"/>
                <w:color w:val="000000"/>
                <w:szCs w:val="28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导游讲解方法和技巧运用恰当</w:t>
            </w:r>
          </w:p>
        </w:tc>
        <w:tc>
          <w:tcPr>
            <w:tcW w:w="1125" w:type="dxa"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D855D3" w:rsidRPr="00AD4AEF" w:rsidRDefault="00D855D3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B264F7" w:rsidRPr="00AD4AEF" w:rsidTr="00D855D3">
        <w:trPr>
          <w:trHeight w:val="798"/>
        </w:trPr>
        <w:tc>
          <w:tcPr>
            <w:tcW w:w="7569" w:type="dxa"/>
            <w:gridSpan w:val="3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ab/>
              <w:t>讲解时间：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                扣分：</w:t>
            </w:r>
          </w:p>
        </w:tc>
        <w:tc>
          <w:tcPr>
            <w:tcW w:w="960" w:type="dxa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</w:p>
        </w:tc>
      </w:tr>
      <w:tr w:rsidR="00B264F7" w:rsidRPr="00AD4AEF" w:rsidTr="00D855D3">
        <w:trPr>
          <w:trHeight w:val="900"/>
        </w:trPr>
        <w:tc>
          <w:tcPr>
            <w:tcW w:w="7569" w:type="dxa"/>
            <w:gridSpan w:val="3"/>
          </w:tcPr>
          <w:p w:rsidR="00B264F7" w:rsidRPr="00D855D3" w:rsidRDefault="00B264F7" w:rsidP="00FC60A5">
            <w:pPr>
              <w:tabs>
                <w:tab w:val="left" w:pos="2811"/>
              </w:tabs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>总分</w:t>
            </w:r>
          </w:p>
        </w:tc>
        <w:tc>
          <w:tcPr>
            <w:tcW w:w="960" w:type="dxa"/>
          </w:tcPr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</w:p>
        </w:tc>
      </w:tr>
      <w:tr w:rsidR="00B264F7" w:rsidRPr="00AD4AEF" w:rsidTr="00B264F7">
        <w:trPr>
          <w:trHeight w:val="777"/>
        </w:trPr>
        <w:tc>
          <w:tcPr>
            <w:tcW w:w="8529" w:type="dxa"/>
            <w:gridSpan w:val="4"/>
          </w:tcPr>
          <w:p w:rsidR="00B264F7" w:rsidRPr="00AD4AEF" w:rsidRDefault="00B264F7" w:rsidP="00FC60A5">
            <w:pPr>
              <w:tabs>
                <w:tab w:val="left" w:pos="2811"/>
              </w:tabs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:rsidR="00B264F7" w:rsidRPr="00AD4AEF" w:rsidRDefault="00B264F7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</w:rPr>
              <w:t xml:space="preserve">评委签字：                         年   </w:t>
            </w:r>
            <w:r w:rsidR="00D855D3"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月   </w:t>
            </w:r>
            <w:r w:rsidR="00D855D3"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日</w:t>
            </w:r>
          </w:p>
        </w:tc>
      </w:tr>
    </w:tbl>
    <w:p w:rsidR="00B264F7" w:rsidRDefault="00B264F7" w:rsidP="00FC60A5">
      <w:pPr>
        <w:pStyle w:val="Style1"/>
        <w:spacing w:line="500" w:lineRule="exact"/>
        <w:ind w:firstLineChars="100" w:firstLine="240"/>
        <w:rPr>
          <w:rFonts w:ascii="仿宋" w:eastAsia="仿宋" w:hAnsi="仿宋" w:hint="eastAsia"/>
          <w:color w:val="auto"/>
          <w:sz w:val="24"/>
          <w:szCs w:val="24"/>
          <w:lang w:val="zh-CN"/>
        </w:rPr>
      </w:pPr>
    </w:p>
    <w:p w:rsidR="006B71CB" w:rsidRDefault="006B71CB" w:rsidP="00FC60A5">
      <w:pPr>
        <w:spacing w:line="500" w:lineRule="exact"/>
        <w:rPr>
          <w:rFonts w:hint="eastAsia"/>
          <w:lang w:val="zh-CN"/>
        </w:rPr>
      </w:pPr>
    </w:p>
    <w:p w:rsidR="006B71CB" w:rsidRPr="00AD4AEF" w:rsidRDefault="006B71CB" w:rsidP="00FC60A5">
      <w:pPr>
        <w:spacing w:line="500" w:lineRule="exact"/>
        <w:rPr>
          <w:rFonts w:ascii="仿宋" w:eastAsia="仿宋" w:hAnsi="仿宋"/>
          <w:b/>
          <w:sz w:val="28"/>
          <w:szCs w:val="28"/>
        </w:rPr>
      </w:pPr>
      <w:r w:rsidRPr="00AD4AEF">
        <w:rPr>
          <w:rFonts w:ascii="仿宋" w:eastAsia="仿宋" w:hAnsi="仿宋" w:hint="eastAsia"/>
          <w:b/>
          <w:sz w:val="28"/>
          <w:szCs w:val="28"/>
        </w:rPr>
        <w:lastRenderedPageBreak/>
        <w:t>附件</w:t>
      </w:r>
      <w:r w:rsidR="00A355B1">
        <w:rPr>
          <w:rFonts w:ascii="仿宋" w:eastAsia="仿宋" w:hAnsi="仿宋" w:hint="eastAsia"/>
          <w:b/>
          <w:sz w:val="28"/>
          <w:szCs w:val="28"/>
        </w:rPr>
        <w:t>2</w:t>
      </w:r>
      <w:r w:rsidR="008D2A4C">
        <w:rPr>
          <w:rFonts w:ascii="仿宋" w:eastAsia="仿宋" w:hAnsi="仿宋" w:hint="eastAsia"/>
          <w:b/>
          <w:sz w:val="28"/>
          <w:szCs w:val="28"/>
        </w:rPr>
        <w:t xml:space="preserve">         </w:t>
      </w:r>
      <w:r w:rsidRPr="006B71CB">
        <w:rPr>
          <w:rFonts w:ascii="仿宋" w:eastAsia="仿宋" w:hAnsi="仿宋" w:hint="eastAsia"/>
          <w:b/>
          <w:sz w:val="28"/>
          <w:szCs w:val="28"/>
        </w:rPr>
        <w:t>自选景点导游讲解</w:t>
      </w:r>
      <w:r w:rsidRPr="00AD4AEF">
        <w:rPr>
          <w:rFonts w:ascii="仿宋" w:eastAsia="仿宋" w:hAnsi="仿宋" w:hint="eastAsia"/>
          <w:b/>
          <w:sz w:val="28"/>
          <w:szCs w:val="28"/>
        </w:rPr>
        <w:t>评分表</w:t>
      </w:r>
      <w:r w:rsidR="00A355B1">
        <w:rPr>
          <w:rFonts w:ascii="仿宋" w:eastAsia="仿宋" w:hAnsi="仿宋" w:hint="eastAsia"/>
          <w:b/>
          <w:sz w:val="28"/>
          <w:szCs w:val="28"/>
        </w:rPr>
        <w:t>（满分35分）</w:t>
      </w:r>
    </w:p>
    <w:p w:rsidR="005970D7" w:rsidRDefault="005970D7" w:rsidP="00FC60A5">
      <w:pPr>
        <w:spacing w:line="500" w:lineRule="exact"/>
        <w:ind w:firstLineChars="200" w:firstLine="480"/>
        <w:rPr>
          <w:rFonts w:ascii="仿宋" w:eastAsia="仿宋" w:hAnsi="仿宋" w:cs="仿宋" w:hint="eastAsia"/>
          <w:sz w:val="24"/>
        </w:rPr>
      </w:pPr>
    </w:p>
    <w:p w:rsidR="006B71CB" w:rsidRPr="00AD4AEF" w:rsidRDefault="006B71CB" w:rsidP="00FC60A5">
      <w:pPr>
        <w:spacing w:line="500" w:lineRule="exact"/>
        <w:ind w:firstLineChars="200" w:firstLine="480"/>
        <w:rPr>
          <w:rFonts w:ascii="仿宋" w:eastAsia="仿宋" w:hAnsi="仿宋" w:cs="仿宋" w:hint="eastAsia"/>
          <w:sz w:val="28"/>
          <w:szCs w:val="28"/>
        </w:rPr>
      </w:pPr>
      <w:r w:rsidRPr="00AD4AEF">
        <w:rPr>
          <w:rFonts w:ascii="仿宋" w:eastAsia="仿宋" w:hAnsi="仿宋" w:cs="仿宋" w:hint="eastAsia"/>
          <w:sz w:val="24"/>
        </w:rPr>
        <w:t>参赛号：           自选景点</w:t>
      </w:r>
      <w:r w:rsidR="008D2A4C">
        <w:rPr>
          <w:rFonts w:ascii="仿宋" w:eastAsia="仿宋" w:hAnsi="仿宋" w:cs="仿宋" w:hint="eastAsia"/>
          <w:sz w:val="24"/>
        </w:rPr>
        <w:t>讲解</w:t>
      </w:r>
      <w:r w:rsidRPr="00AD4AEF">
        <w:rPr>
          <w:rFonts w:ascii="仿宋" w:eastAsia="仿宋" w:hAnsi="仿宋" w:cs="仿宋" w:hint="eastAsia"/>
          <w:sz w:val="24"/>
        </w:rPr>
        <w:t>名称：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4635"/>
        <w:gridCol w:w="1125"/>
        <w:gridCol w:w="960"/>
      </w:tblGrid>
      <w:tr w:rsidR="005040D9" w:rsidRPr="00AD4AEF" w:rsidTr="005040D9">
        <w:tc>
          <w:tcPr>
            <w:tcW w:w="1809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463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5040D9" w:rsidRPr="00AD4AEF" w:rsidTr="005040D9">
        <w:tc>
          <w:tcPr>
            <w:tcW w:w="1809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导游职业仪态（满分2 分）</w:t>
            </w:r>
          </w:p>
        </w:tc>
        <w:tc>
          <w:tcPr>
            <w:tcW w:w="4635" w:type="dxa"/>
          </w:tcPr>
          <w:p w:rsidR="005040D9" w:rsidRPr="00AD4AEF" w:rsidRDefault="005040D9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礼仪着装得体，符合职业情景或讲解主题特色</w:t>
            </w:r>
          </w:p>
        </w:tc>
        <w:tc>
          <w:tcPr>
            <w:tcW w:w="112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 w:val="restart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导游</w:t>
            </w:r>
            <w:proofErr w:type="gramStart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辞</w:t>
            </w:r>
            <w:proofErr w:type="gramEnd"/>
            <w:r>
              <w:rPr>
                <w:rFonts w:ascii="仿宋" w:eastAsia="仿宋" w:hAnsi="仿宋"/>
                <w:sz w:val="24"/>
                <w:szCs w:val="24"/>
                <w:lang w:val="zh-CN"/>
              </w:rPr>
              <w:t>组织特色（满分10 分）</w:t>
            </w:r>
          </w:p>
        </w:tc>
        <w:tc>
          <w:tcPr>
            <w:tcW w:w="4635" w:type="dxa"/>
          </w:tcPr>
          <w:p w:rsidR="005040D9" w:rsidRP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内容正确，结构合理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、尊重史实和现实</w:t>
            </w:r>
          </w:p>
        </w:tc>
        <w:tc>
          <w:tcPr>
            <w:tcW w:w="112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 w:val="restart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P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整体节点布局合理、严谨</w:t>
            </w:r>
          </w:p>
        </w:tc>
        <w:tc>
          <w:tcPr>
            <w:tcW w:w="112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P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紧扣主题，特色鲜明，感染力强</w:t>
            </w:r>
          </w:p>
        </w:tc>
        <w:tc>
          <w:tcPr>
            <w:tcW w:w="112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P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语言文字优美，富有文采</w:t>
            </w:r>
          </w:p>
        </w:tc>
        <w:tc>
          <w:tcPr>
            <w:tcW w:w="1125" w:type="dxa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 w:val="restart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</w:p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</w:p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</w:p>
          <w:p w:rsidR="005040D9" w:rsidRP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导游讲解风范（满分23 分）</w:t>
            </w: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讲解语言流畅规范，口齿清晰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 w:val="restart"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仪态自然、肢体语言丰富，符合导游规范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讲解角度新颖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主题特色鲜明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讲解重点突出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、有层次感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文化底蕴深厚，内涵丰富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讲解节奏合理、节律感强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语言组织运用艺术和能力强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Default="005040D9" w:rsidP="00FC60A5">
            <w:pPr>
              <w:pStyle w:val="Style1"/>
              <w:spacing w:line="500" w:lineRule="exact"/>
              <w:ind w:firstLineChars="0" w:firstLine="0"/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导游讲解方法和技巧运用恰当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5040D9">
        <w:tc>
          <w:tcPr>
            <w:tcW w:w="1809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4635" w:type="dxa"/>
          </w:tcPr>
          <w:p w:rsidR="005040D9" w:rsidRPr="005040D9" w:rsidRDefault="005040D9" w:rsidP="00FC60A5">
            <w:pPr>
              <w:spacing w:line="500" w:lineRule="exact"/>
              <w:rPr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整篇讲解富有感染力、亲和力和渗透力</w:t>
            </w:r>
          </w:p>
        </w:tc>
        <w:tc>
          <w:tcPr>
            <w:tcW w:w="1125" w:type="dxa"/>
          </w:tcPr>
          <w:p w:rsidR="005040D9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5040D9" w:rsidRPr="00AD4AEF" w:rsidRDefault="005040D9" w:rsidP="00FC60A5">
            <w:pPr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5040D9" w:rsidRPr="00AD4AEF" w:rsidTr="00A355B1">
        <w:trPr>
          <w:trHeight w:val="798"/>
        </w:trPr>
        <w:tc>
          <w:tcPr>
            <w:tcW w:w="7569" w:type="dxa"/>
            <w:gridSpan w:val="3"/>
          </w:tcPr>
          <w:p w:rsidR="005040D9" w:rsidRPr="00AD4AEF" w:rsidRDefault="005040D9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ab/>
              <w:t>讲解时间：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                扣分：</w:t>
            </w:r>
          </w:p>
        </w:tc>
        <w:tc>
          <w:tcPr>
            <w:tcW w:w="960" w:type="dxa"/>
          </w:tcPr>
          <w:p w:rsidR="005040D9" w:rsidRPr="00AD4AEF" w:rsidRDefault="005040D9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</w:p>
        </w:tc>
      </w:tr>
      <w:tr w:rsidR="005040D9" w:rsidRPr="00AD4AEF" w:rsidTr="00A355B1">
        <w:trPr>
          <w:trHeight w:val="900"/>
        </w:trPr>
        <w:tc>
          <w:tcPr>
            <w:tcW w:w="7569" w:type="dxa"/>
            <w:gridSpan w:val="3"/>
          </w:tcPr>
          <w:p w:rsidR="005040D9" w:rsidRPr="00D855D3" w:rsidRDefault="005040D9" w:rsidP="00FC60A5">
            <w:pPr>
              <w:tabs>
                <w:tab w:val="left" w:pos="2811"/>
              </w:tabs>
              <w:spacing w:line="5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>总分</w:t>
            </w:r>
          </w:p>
        </w:tc>
        <w:tc>
          <w:tcPr>
            <w:tcW w:w="960" w:type="dxa"/>
          </w:tcPr>
          <w:p w:rsidR="005040D9" w:rsidRPr="00AD4AEF" w:rsidRDefault="005040D9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</w:p>
        </w:tc>
      </w:tr>
      <w:tr w:rsidR="005040D9" w:rsidRPr="00AD4AEF" w:rsidTr="00A355B1">
        <w:trPr>
          <w:trHeight w:val="777"/>
        </w:trPr>
        <w:tc>
          <w:tcPr>
            <w:tcW w:w="8529" w:type="dxa"/>
            <w:gridSpan w:val="4"/>
          </w:tcPr>
          <w:p w:rsidR="005040D9" w:rsidRPr="00AD4AEF" w:rsidRDefault="005040D9" w:rsidP="00FC60A5">
            <w:pPr>
              <w:tabs>
                <w:tab w:val="left" w:pos="2811"/>
              </w:tabs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:rsidR="005040D9" w:rsidRPr="00AD4AEF" w:rsidRDefault="005040D9" w:rsidP="00FC60A5">
            <w:pPr>
              <w:spacing w:line="50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</w:rPr>
              <w:t xml:space="preserve">评委签字：                         年   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月   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日</w:t>
            </w:r>
          </w:p>
        </w:tc>
      </w:tr>
    </w:tbl>
    <w:p w:rsidR="005040D9" w:rsidRDefault="005040D9" w:rsidP="00FC60A5">
      <w:pPr>
        <w:pStyle w:val="Style1"/>
        <w:spacing w:line="500" w:lineRule="exact"/>
        <w:ind w:firstLineChars="0" w:firstLine="0"/>
        <w:rPr>
          <w:rFonts w:ascii="仿宋" w:eastAsia="仿宋" w:hAnsi="仿宋" w:hint="eastAsia"/>
          <w:color w:val="auto"/>
          <w:sz w:val="24"/>
          <w:szCs w:val="24"/>
          <w:lang w:val="zh-CN"/>
        </w:rPr>
      </w:pPr>
    </w:p>
    <w:p w:rsidR="00A355B1" w:rsidRDefault="00A355B1" w:rsidP="00E3271F">
      <w:pPr>
        <w:pStyle w:val="Style1"/>
        <w:spacing w:line="500" w:lineRule="exact"/>
        <w:ind w:firstLineChars="0" w:firstLine="0"/>
        <w:rPr>
          <w:rFonts w:ascii="仿宋" w:eastAsia="仿宋" w:hAnsi="仿宋" w:hint="eastAsia"/>
          <w:color w:val="auto"/>
          <w:sz w:val="24"/>
          <w:szCs w:val="24"/>
          <w:lang w:val="zh-CN"/>
        </w:rPr>
      </w:pPr>
    </w:p>
    <w:p w:rsidR="005040D9" w:rsidRPr="00A355B1" w:rsidRDefault="00A355B1" w:rsidP="00FC60A5">
      <w:pPr>
        <w:pStyle w:val="Style1"/>
        <w:spacing w:line="500" w:lineRule="exact"/>
        <w:ind w:firstLineChars="0" w:firstLine="0"/>
        <w:jc w:val="left"/>
        <w:rPr>
          <w:rFonts w:ascii="仿宋" w:eastAsia="仿宋" w:hAnsi="仿宋" w:hint="eastAsia"/>
          <w:b/>
          <w:iCs w:val="0"/>
          <w:color w:val="auto"/>
          <w:kern w:val="2"/>
        </w:rPr>
      </w:pPr>
      <w:r w:rsidRPr="00A355B1">
        <w:rPr>
          <w:rFonts w:ascii="仿宋" w:eastAsia="仿宋" w:hAnsi="仿宋" w:hint="eastAsia"/>
          <w:b/>
          <w:iCs w:val="0"/>
          <w:color w:val="auto"/>
          <w:kern w:val="2"/>
        </w:rPr>
        <w:lastRenderedPageBreak/>
        <w:t>附件</w:t>
      </w:r>
      <w:r w:rsidR="008D2A4C">
        <w:rPr>
          <w:rFonts w:ascii="仿宋" w:eastAsia="仿宋" w:hAnsi="仿宋" w:hint="eastAsia"/>
          <w:b/>
          <w:iCs w:val="0"/>
          <w:color w:val="auto"/>
          <w:kern w:val="2"/>
        </w:rPr>
        <w:t xml:space="preserve">3           </w:t>
      </w:r>
      <w:r w:rsidRPr="00A355B1">
        <w:rPr>
          <w:rFonts w:ascii="仿宋" w:eastAsia="仿宋" w:hAnsi="仿宋"/>
          <w:b/>
          <w:iCs w:val="0"/>
          <w:color w:val="auto"/>
          <w:kern w:val="2"/>
        </w:rPr>
        <w:t>导游英语口语测试</w:t>
      </w:r>
      <w:r w:rsidR="000B49FF">
        <w:rPr>
          <w:rFonts w:ascii="仿宋" w:eastAsia="仿宋" w:hAnsi="仿宋" w:hint="eastAsia"/>
          <w:b/>
          <w:iCs w:val="0"/>
          <w:color w:val="auto"/>
          <w:kern w:val="2"/>
        </w:rPr>
        <w:t>评分表</w:t>
      </w:r>
      <w:r w:rsidRPr="00A355B1">
        <w:rPr>
          <w:rFonts w:ascii="仿宋" w:eastAsia="仿宋" w:hAnsi="仿宋"/>
          <w:b/>
          <w:iCs w:val="0"/>
          <w:color w:val="auto"/>
          <w:kern w:val="2"/>
        </w:rPr>
        <w:t>（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满分</w:t>
      </w:r>
      <w:r w:rsidRPr="00A355B1">
        <w:rPr>
          <w:rFonts w:ascii="仿宋" w:eastAsia="仿宋" w:hAnsi="仿宋"/>
          <w:b/>
          <w:iCs w:val="0"/>
          <w:color w:val="auto"/>
          <w:kern w:val="2"/>
        </w:rPr>
        <w:t>10分）</w:t>
      </w:r>
    </w:p>
    <w:p w:rsidR="00A355B1" w:rsidRPr="00A355B1" w:rsidRDefault="00A355B1" w:rsidP="00FC60A5">
      <w:pPr>
        <w:spacing w:line="500" w:lineRule="exact"/>
        <w:rPr>
          <w:rFonts w:hint="eastAsia"/>
          <w:lang w:val="zh-CN"/>
        </w:rPr>
      </w:pP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9"/>
        <w:gridCol w:w="5265"/>
        <w:gridCol w:w="1125"/>
        <w:gridCol w:w="960"/>
      </w:tblGrid>
      <w:tr w:rsidR="00A355B1" w:rsidRPr="00AD4AEF" w:rsidTr="00A355B1">
        <w:tc>
          <w:tcPr>
            <w:tcW w:w="1179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5265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A355B1" w:rsidRPr="00AD4AEF" w:rsidTr="00A355B1">
        <w:tc>
          <w:tcPr>
            <w:tcW w:w="1179" w:type="dxa"/>
            <w:vMerge w:val="restart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8D2A4C"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导游英语口语测试（</w:t>
            </w:r>
            <w:r w:rsidRPr="008D2A4C">
              <w:rPr>
                <w:rFonts w:ascii="仿宋" w:eastAsia="仿宋" w:hAnsi="仿宋" w:hint="eastAsia"/>
                <w:iCs/>
                <w:kern w:val="0"/>
                <w:sz w:val="24"/>
                <w:szCs w:val="24"/>
                <w:lang w:val="zh-CN"/>
              </w:rPr>
              <w:t>满分</w:t>
            </w:r>
            <w:r w:rsidRPr="008D2A4C">
              <w:rPr>
                <w:rFonts w:ascii="仿宋" w:eastAsia="仿宋" w:hAnsi="仿宋"/>
                <w:iCs/>
                <w:kern w:val="0"/>
                <w:sz w:val="24"/>
                <w:szCs w:val="24"/>
                <w:lang w:val="zh-CN"/>
              </w:rPr>
              <w:t>10分）</w:t>
            </w: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发音清晰，语调自然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 w:val="restart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语句通顺，无明显语法错误，句意与语意完整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交流顺畅，应对自如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1.5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能运用专业术语、词汇解决相关问题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Default="008D2A4C" w:rsidP="00E3271F">
            <w:pPr>
              <w:spacing w:line="44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语言运用仪态大方，自然得体，肢体语言表达到位</w:t>
            </w:r>
            <w:r>
              <w:rPr>
                <w:rFonts w:ascii="仿宋" w:eastAsia="仿宋" w:hAnsi="仿宋" w:hint="eastAsia"/>
                <w:sz w:val="24"/>
                <w:szCs w:val="24"/>
                <w:lang w:val="zh-CN"/>
              </w:rPr>
              <w:t>、符合职业设定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1.5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rPr>
          <w:trHeight w:val="777"/>
        </w:trPr>
        <w:tc>
          <w:tcPr>
            <w:tcW w:w="8529" w:type="dxa"/>
            <w:gridSpan w:val="4"/>
          </w:tcPr>
          <w:p w:rsidR="00A355B1" w:rsidRPr="00AD4AEF" w:rsidRDefault="00A355B1" w:rsidP="00E3271F">
            <w:pPr>
              <w:tabs>
                <w:tab w:val="left" w:pos="2811"/>
              </w:tabs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:rsidR="00A355B1" w:rsidRPr="00AD4AEF" w:rsidRDefault="00A355B1" w:rsidP="00E3271F">
            <w:pPr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</w:rPr>
              <w:t xml:space="preserve">评委签字：                         年   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月   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日</w:t>
            </w:r>
          </w:p>
        </w:tc>
      </w:tr>
    </w:tbl>
    <w:p w:rsidR="006B71CB" w:rsidRDefault="006B71CB" w:rsidP="00FC60A5">
      <w:pPr>
        <w:spacing w:line="500" w:lineRule="exact"/>
        <w:rPr>
          <w:rFonts w:hint="eastAsia"/>
          <w:lang w:val="zh-CN"/>
        </w:rPr>
      </w:pPr>
    </w:p>
    <w:p w:rsidR="00E3271F" w:rsidRDefault="00E3271F" w:rsidP="00FC60A5">
      <w:pPr>
        <w:spacing w:line="500" w:lineRule="exact"/>
        <w:rPr>
          <w:rFonts w:hint="eastAsia"/>
          <w:lang w:val="zh-CN"/>
        </w:rPr>
      </w:pPr>
    </w:p>
    <w:p w:rsidR="008D2A4C" w:rsidRPr="005970D7" w:rsidRDefault="008D2A4C" w:rsidP="00FC60A5">
      <w:pPr>
        <w:pStyle w:val="Style1"/>
        <w:spacing w:line="500" w:lineRule="exact"/>
        <w:ind w:firstLineChars="0" w:firstLine="0"/>
        <w:jc w:val="left"/>
        <w:rPr>
          <w:rFonts w:ascii="仿宋" w:eastAsia="仿宋" w:hAnsi="仿宋" w:hint="eastAsia"/>
          <w:b/>
          <w:iCs w:val="0"/>
          <w:color w:val="auto"/>
          <w:kern w:val="2"/>
        </w:rPr>
      </w:pPr>
      <w:r w:rsidRPr="00A355B1">
        <w:rPr>
          <w:rFonts w:ascii="仿宋" w:eastAsia="仿宋" w:hAnsi="仿宋" w:hint="eastAsia"/>
          <w:b/>
          <w:iCs w:val="0"/>
          <w:color w:val="auto"/>
          <w:kern w:val="2"/>
        </w:rPr>
        <w:t>附件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4</w:t>
      </w:r>
      <w:r w:rsidRPr="00A355B1">
        <w:rPr>
          <w:rFonts w:ascii="仿宋" w:eastAsia="仿宋" w:hAnsi="仿宋" w:hint="eastAsia"/>
          <w:b/>
          <w:iCs w:val="0"/>
          <w:color w:val="auto"/>
          <w:kern w:val="2"/>
        </w:rPr>
        <w:t xml:space="preserve">            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 xml:space="preserve"> </w:t>
      </w:r>
      <w:r w:rsidRPr="00A355B1">
        <w:rPr>
          <w:rFonts w:ascii="仿宋" w:eastAsia="仿宋" w:hAnsi="仿宋" w:hint="eastAsia"/>
          <w:b/>
          <w:iCs w:val="0"/>
          <w:color w:val="auto"/>
          <w:kern w:val="2"/>
        </w:rPr>
        <w:t xml:space="preserve">  </w:t>
      </w:r>
      <w:r w:rsidRPr="008D2A4C">
        <w:rPr>
          <w:rFonts w:ascii="仿宋" w:eastAsia="仿宋" w:hAnsi="仿宋" w:hint="eastAsia"/>
          <w:b/>
          <w:iCs w:val="0"/>
          <w:color w:val="auto"/>
          <w:kern w:val="2"/>
        </w:rPr>
        <w:t>才艺运用</w:t>
      </w:r>
      <w:r w:rsidR="000B49FF">
        <w:rPr>
          <w:rFonts w:ascii="仿宋" w:eastAsia="仿宋" w:hAnsi="仿宋" w:hint="eastAsia"/>
          <w:b/>
          <w:iCs w:val="0"/>
          <w:color w:val="auto"/>
          <w:kern w:val="2"/>
        </w:rPr>
        <w:t>评分表</w:t>
      </w:r>
      <w:r w:rsidRPr="008D2A4C">
        <w:rPr>
          <w:rFonts w:ascii="仿宋" w:eastAsia="仿宋" w:hAnsi="仿宋" w:hint="eastAsia"/>
          <w:b/>
          <w:iCs w:val="0"/>
          <w:color w:val="auto"/>
          <w:kern w:val="2"/>
        </w:rPr>
        <w:t>(</w:t>
      </w:r>
      <w:r>
        <w:rPr>
          <w:rFonts w:ascii="仿宋" w:eastAsia="仿宋" w:hAnsi="仿宋" w:hint="eastAsia"/>
          <w:b/>
          <w:iCs w:val="0"/>
          <w:color w:val="auto"/>
          <w:kern w:val="2"/>
        </w:rPr>
        <w:t>满分</w:t>
      </w:r>
      <w:r w:rsidRPr="008D2A4C">
        <w:rPr>
          <w:rFonts w:ascii="仿宋" w:eastAsia="仿宋" w:hAnsi="仿宋" w:hint="eastAsia"/>
          <w:b/>
          <w:iCs w:val="0"/>
          <w:color w:val="auto"/>
          <w:kern w:val="2"/>
        </w:rPr>
        <w:t>10分)</w:t>
      </w:r>
    </w:p>
    <w:tbl>
      <w:tblPr>
        <w:tblW w:w="8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9"/>
        <w:gridCol w:w="5265"/>
        <w:gridCol w:w="1125"/>
        <w:gridCol w:w="960"/>
      </w:tblGrid>
      <w:tr w:rsidR="00A355B1" w:rsidRPr="00AD4AEF" w:rsidTr="00A355B1">
        <w:tc>
          <w:tcPr>
            <w:tcW w:w="1179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项目</w:t>
            </w:r>
          </w:p>
        </w:tc>
        <w:tc>
          <w:tcPr>
            <w:tcW w:w="5265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评分要求</w:t>
            </w:r>
          </w:p>
        </w:tc>
        <w:tc>
          <w:tcPr>
            <w:tcW w:w="1125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分值</w:t>
            </w:r>
          </w:p>
        </w:tc>
        <w:tc>
          <w:tcPr>
            <w:tcW w:w="960" w:type="dxa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b/>
                <w:sz w:val="24"/>
              </w:rPr>
              <w:t>得分</w:t>
            </w:r>
          </w:p>
        </w:tc>
      </w:tr>
      <w:tr w:rsidR="00A355B1" w:rsidRPr="00AD4AEF" w:rsidTr="00A355B1">
        <w:tc>
          <w:tcPr>
            <w:tcW w:w="1179" w:type="dxa"/>
            <w:vMerge w:val="restart"/>
          </w:tcPr>
          <w:p w:rsidR="00A355B1" w:rsidRDefault="00A355B1" w:rsidP="00E3271F">
            <w:pPr>
              <w:spacing w:line="44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A355B1" w:rsidRDefault="00A355B1" w:rsidP="00E3271F">
            <w:pPr>
              <w:spacing w:line="440" w:lineRule="exact"/>
              <w:jc w:val="center"/>
              <w:rPr>
                <w:rFonts w:ascii="仿宋" w:eastAsia="仿宋" w:hAnsi="仿宋" w:hint="eastAsia"/>
                <w:sz w:val="24"/>
                <w:szCs w:val="24"/>
                <w:lang w:val="zh-CN"/>
              </w:rPr>
            </w:pPr>
          </w:p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8D2A4C">
              <w:rPr>
                <w:rFonts w:ascii="仿宋" w:eastAsia="仿宋" w:hAnsi="仿宋" w:hint="eastAsia"/>
                <w:sz w:val="24"/>
                <w:szCs w:val="24"/>
                <w:lang w:val="zh-CN"/>
              </w:rPr>
              <w:t>才艺运用(满分10分)</w:t>
            </w: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情景设置符合导游工作实际，描述生动完整，与才艺展示结合紧密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60" w:type="dxa"/>
            <w:vMerge w:val="restart"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妆容适宜，衣着得体，道具契合主题</w:t>
            </w:r>
            <w:r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  <w:t>并</w:t>
            </w: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适合导游具体工作场景要求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才艺表演主题内容健康积极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Pr="008D2A4C" w:rsidRDefault="008D2A4C" w:rsidP="00E3271F">
            <w:pPr>
              <w:pStyle w:val="Style1"/>
              <w:spacing w:line="440" w:lineRule="exact"/>
              <w:ind w:firstLineChars="0" w:firstLine="0"/>
              <w:rPr>
                <w:rFonts w:ascii="仿宋" w:eastAsia="仿宋" w:hAnsi="仿宋" w:hint="eastAsia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color w:val="auto"/>
                <w:sz w:val="24"/>
                <w:szCs w:val="24"/>
                <w:lang w:val="zh-CN"/>
              </w:rPr>
              <w:t>表演有一定的艺术性、观赏性和独创性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c>
          <w:tcPr>
            <w:tcW w:w="1179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5265" w:type="dxa"/>
          </w:tcPr>
          <w:p w:rsidR="00A355B1" w:rsidRDefault="008D2A4C" w:rsidP="00E3271F">
            <w:pPr>
              <w:spacing w:line="440" w:lineRule="exact"/>
              <w:jc w:val="left"/>
              <w:rPr>
                <w:rFonts w:ascii="仿宋" w:eastAsia="仿宋" w:hAnsi="仿宋"/>
                <w:sz w:val="24"/>
                <w:szCs w:val="24"/>
                <w:lang w:val="zh-CN"/>
              </w:rPr>
            </w:pPr>
            <w:r>
              <w:rPr>
                <w:rFonts w:ascii="仿宋" w:eastAsia="仿宋" w:hAnsi="仿宋"/>
                <w:sz w:val="24"/>
                <w:szCs w:val="24"/>
                <w:lang w:val="zh-CN"/>
              </w:rPr>
              <w:t>表演自然流畅，感染力强、符合旅游者审美规范和需求</w:t>
            </w:r>
          </w:p>
        </w:tc>
        <w:tc>
          <w:tcPr>
            <w:tcW w:w="1125" w:type="dxa"/>
          </w:tcPr>
          <w:p w:rsidR="00A355B1" w:rsidRPr="00AD4AEF" w:rsidRDefault="008D2A4C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60" w:type="dxa"/>
            <w:vMerge/>
          </w:tcPr>
          <w:p w:rsidR="00A355B1" w:rsidRPr="00AD4AEF" w:rsidRDefault="00A355B1" w:rsidP="00E3271F">
            <w:pPr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A355B1" w:rsidRPr="00AD4AEF" w:rsidTr="00A355B1">
        <w:trPr>
          <w:trHeight w:val="798"/>
        </w:trPr>
        <w:tc>
          <w:tcPr>
            <w:tcW w:w="7569" w:type="dxa"/>
            <w:gridSpan w:val="3"/>
          </w:tcPr>
          <w:p w:rsidR="00A355B1" w:rsidRPr="00AD4AEF" w:rsidRDefault="00A355B1" w:rsidP="00E3271F">
            <w:pPr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ab/>
            </w:r>
            <w:r w:rsidR="008D2A4C">
              <w:rPr>
                <w:rFonts w:ascii="仿宋" w:eastAsia="仿宋" w:hAnsi="仿宋" w:cs="仿宋" w:hint="eastAsia"/>
                <w:sz w:val="24"/>
                <w:lang w:val="zh-CN"/>
              </w:rPr>
              <w:t>才艺运用</w:t>
            </w: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>时间：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                扣分：</w:t>
            </w:r>
          </w:p>
        </w:tc>
        <w:tc>
          <w:tcPr>
            <w:tcW w:w="960" w:type="dxa"/>
          </w:tcPr>
          <w:p w:rsidR="00A355B1" w:rsidRPr="00AD4AEF" w:rsidRDefault="00A355B1" w:rsidP="00E3271F">
            <w:pPr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</w:p>
        </w:tc>
      </w:tr>
      <w:tr w:rsidR="00A355B1" w:rsidRPr="00AD4AEF" w:rsidTr="00A355B1">
        <w:trPr>
          <w:trHeight w:val="900"/>
        </w:trPr>
        <w:tc>
          <w:tcPr>
            <w:tcW w:w="7569" w:type="dxa"/>
            <w:gridSpan w:val="3"/>
          </w:tcPr>
          <w:p w:rsidR="00A355B1" w:rsidRPr="00D855D3" w:rsidRDefault="00A355B1" w:rsidP="00E3271F">
            <w:pPr>
              <w:tabs>
                <w:tab w:val="left" w:pos="2811"/>
              </w:tabs>
              <w:spacing w:line="44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 w:rsidRPr="00AD4AEF">
              <w:rPr>
                <w:rFonts w:ascii="仿宋" w:eastAsia="仿宋" w:hAnsi="仿宋" w:cs="仿宋" w:hint="eastAsia"/>
                <w:sz w:val="24"/>
                <w:lang w:val="zh-CN"/>
              </w:rPr>
              <w:t>总分</w:t>
            </w:r>
          </w:p>
        </w:tc>
        <w:tc>
          <w:tcPr>
            <w:tcW w:w="960" w:type="dxa"/>
          </w:tcPr>
          <w:p w:rsidR="00A355B1" w:rsidRPr="00AD4AEF" w:rsidRDefault="00A355B1" w:rsidP="00E3271F">
            <w:pPr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</w:p>
        </w:tc>
      </w:tr>
      <w:tr w:rsidR="00A355B1" w:rsidRPr="00AD4AEF" w:rsidTr="00A355B1">
        <w:trPr>
          <w:trHeight w:val="777"/>
        </w:trPr>
        <w:tc>
          <w:tcPr>
            <w:tcW w:w="8529" w:type="dxa"/>
            <w:gridSpan w:val="4"/>
          </w:tcPr>
          <w:p w:rsidR="00A355B1" w:rsidRPr="00AD4AEF" w:rsidRDefault="00A355B1" w:rsidP="00E3271F">
            <w:pPr>
              <w:tabs>
                <w:tab w:val="left" w:pos="2811"/>
              </w:tabs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:rsidR="00A355B1" w:rsidRPr="00AD4AEF" w:rsidRDefault="00A355B1" w:rsidP="00E3271F">
            <w:pPr>
              <w:spacing w:line="440" w:lineRule="exact"/>
              <w:jc w:val="left"/>
              <w:rPr>
                <w:rFonts w:ascii="仿宋" w:eastAsia="仿宋" w:hAnsi="仿宋" w:cs="仿宋" w:hint="eastAsia"/>
                <w:sz w:val="24"/>
                <w:lang w:val="zh-CN"/>
              </w:rPr>
            </w:pPr>
            <w:r w:rsidRPr="00AD4AEF">
              <w:rPr>
                <w:rFonts w:ascii="仿宋" w:eastAsia="仿宋" w:hAnsi="仿宋" w:cs="仿宋" w:hint="eastAsia"/>
                <w:sz w:val="24"/>
              </w:rPr>
              <w:t xml:space="preserve">评委签字：                         年   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月   </w:t>
            </w: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Pr="00AD4AEF">
              <w:rPr>
                <w:rFonts w:ascii="仿宋" w:eastAsia="仿宋" w:hAnsi="仿宋" w:cs="仿宋" w:hint="eastAsia"/>
                <w:sz w:val="24"/>
              </w:rPr>
              <w:t xml:space="preserve">  日</w:t>
            </w:r>
          </w:p>
        </w:tc>
      </w:tr>
    </w:tbl>
    <w:p w:rsidR="00A355B1" w:rsidRDefault="00A355B1" w:rsidP="00FC60A5">
      <w:pPr>
        <w:spacing w:line="500" w:lineRule="exact"/>
        <w:rPr>
          <w:rFonts w:hint="eastAsia"/>
          <w:lang w:val="zh-CN"/>
        </w:rPr>
      </w:pPr>
    </w:p>
    <w:p w:rsidR="000B49FF" w:rsidRPr="000B49FF" w:rsidRDefault="000B49FF" w:rsidP="00FC60A5">
      <w:pPr>
        <w:spacing w:line="500" w:lineRule="exact"/>
        <w:rPr>
          <w:rFonts w:ascii="仿宋" w:eastAsia="仿宋" w:hAnsi="仿宋"/>
          <w:b/>
          <w:sz w:val="28"/>
          <w:szCs w:val="28"/>
        </w:rPr>
      </w:pPr>
      <w:r w:rsidRPr="00AD4AEF">
        <w:rPr>
          <w:rFonts w:ascii="仿宋" w:eastAsia="仿宋" w:hAnsi="仿宋" w:hint="eastAsia"/>
          <w:b/>
          <w:sz w:val="28"/>
          <w:szCs w:val="28"/>
        </w:rPr>
        <w:lastRenderedPageBreak/>
        <w:t>附</w:t>
      </w:r>
      <w:bookmarkStart w:id="0" w:name="_GoBack"/>
      <w:bookmarkEnd w:id="0"/>
      <w:r w:rsidRPr="00AD4AEF">
        <w:rPr>
          <w:rFonts w:ascii="仿宋" w:eastAsia="仿宋" w:hAnsi="仿宋" w:hint="eastAsia"/>
          <w:b/>
          <w:sz w:val="28"/>
          <w:szCs w:val="28"/>
        </w:rPr>
        <w:t>件</w:t>
      </w:r>
      <w:r>
        <w:rPr>
          <w:rFonts w:ascii="仿宋" w:eastAsia="仿宋" w:hAnsi="仿宋" w:hint="eastAsia"/>
          <w:b/>
          <w:sz w:val="28"/>
          <w:szCs w:val="28"/>
        </w:rPr>
        <w:t>5</w:t>
      </w:r>
      <w:r w:rsidRPr="00AD4AEF">
        <w:rPr>
          <w:rFonts w:ascii="仿宋" w:eastAsia="仿宋" w:hAnsi="仿宋" w:hint="eastAsia"/>
          <w:b/>
          <w:sz w:val="28"/>
          <w:szCs w:val="28"/>
        </w:rPr>
        <w:t xml:space="preserve">  </w:t>
      </w:r>
      <w:r>
        <w:rPr>
          <w:rFonts w:ascii="仿宋" w:eastAsia="仿宋" w:hAnsi="仿宋" w:hint="eastAsia"/>
          <w:b/>
          <w:sz w:val="28"/>
          <w:szCs w:val="28"/>
        </w:rPr>
        <w:t xml:space="preserve">       </w:t>
      </w:r>
      <w:r>
        <w:rPr>
          <w:rFonts w:ascii="仿宋" w:eastAsia="仿宋" w:hAnsi="仿宋" w:hint="eastAsia"/>
          <w:b/>
          <w:sz w:val="28"/>
          <w:szCs w:val="28"/>
        </w:rPr>
        <w:t xml:space="preserve">    </w:t>
      </w:r>
      <w:r w:rsidRPr="000B49FF">
        <w:rPr>
          <w:rFonts w:ascii="仿宋" w:eastAsia="仿宋" w:hAnsi="仿宋" w:hint="eastAsia"/>
          <w:b/>
          <w:sz w:val="28"/>
          <w:szCs w:val="28"/>
        </w:rPr>
        <w:t>导游知识测试 评分表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7"/>
        <w:gridCol w:w="1559"/>
        <w:gridCol w:w="2126"/>
        <w:gridCol w:w="1134"/>
        <w:gridCol w:w="1559"/>
        <w:gridCol w:w="1903"/>
      </w:tblGrid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tabs>
                <w:tab w:val="right" w:pos="1914"/>
              </w:tabs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D4AEF">
              <w:rPr>
                <w:rFonts w:ascii="仿宋" w:eastAsia="仿宋" w:hAnsi="仿宋" w:hint="eastAsia"/>
                <w:b/>
                <w:bCs/>
                <w:sz w:val="24"/>
              </w:rPr>
              <w:t>序号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D4AEF">
              <w:rPr>
                <w:rFonts w:ascii="仿宋" w:eastAsia="仿宋" w:hAnsi="仿宋" w:hint="eastAsia"/>
                <w:b/>
                <w:bCs/>
                <w:sz w:val="24"/>
              </w:rPr>
              <w:t>姓名</w:t>
            </w: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 w:rsidRPr="00AD4AEF">
              <w:rPr>
                <w:rFonts w:ascii="仿宋" w:eastAsia="仿宋" w:hAnsi="仿宋" w:hint="eastAsia"/>
                <w:b/>
                <w:bCs/>
                <w:sz w:val="24"/>
              </w:rPr>
              <w:t>成绩</w:t>
            </w:r>
          </w:p>
        </w:tc>
        <w:tc>
          <w:tcPr>
            <w:tcW w:w="1134" w:type="dxa"/>
          </w:tcPr>
          <w:p w:rsidR="000B49FF" w:rsidRPr="00AD4AEF" w:rsidRDefault="000B49FF" w:rsidP="00FC60A5">
            <w:pPr>
              <w:tabs>
                <w:tab w:val="right" w:pos="1914"/>
              </w:tabs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D4AEF">
              <w:rPr>
                <w:rFonts w:ascii="仿宋" w:eastAsia="仿宋" w:hAnsi="仿宋" w:hint="eastAsia"/>
                <w:b/>
                <w:bCs/>
                <w:sz w:val="24"/>
              </w:rPr>
              <w:t>序号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D4AEF">
              <w:rPr>
                <w:rFonts w:ascii="仿宋" w:eastAsia="仿宋" w:hAnsi="仿宋" w:hint="eastAsia"/>
                <w:b/>
                <w:bCs/>
                <w:sz w:val="24"/>
              </w:rPr>
              <w:t>姓名</w:t>
            </w: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 w:rsidRPr="00AD4AEF">
              <w:rPr>
                <w:rFonts w:ascii="仿宋" w:eastAsia="仿宋" w:hAnsi="仿宋" w:hint="eastAsia"/>
                <w:b/>
                <w:bCs/>
                <w:sz w:val="24"/>
              </w:rPr>
              <w:t>成绩</w:t>
            </w: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23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24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25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26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27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28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29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30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31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32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33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34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35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36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37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38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39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40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41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42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43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B49FF" w:rsidRPr="00AD4AEF" w:rsidTr="000B49FF">
        <w:trPr>
          <w:jc w:val="center"/>
        </w:trPr>
        <w:tc>
          <w:tcPr>
            <w:tcW w:w="827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 w:hint="eastAsia"/>
                <w:sz w:val="24"/>
              </w:rPr>
            </w:pPr>
            <w:r w:rsidRPr="00AD4AEF">
              <w:rPr>
                <w:rFonts w:ascii="仿宋" w:eastAsia="仿宋" w:hAnsi="仿宋" w:hint="eastAsia"/>
                <w:sz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44</w:t>
            </w:r>
          </w:p>
        </w:tc>
        <w:tc>
          <w:tcPr>
            <w:tcW w:w="1559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03" w:type="dxa"/>
          </w:tcPr>
          <w:p w:rsidR="000B49FF" w:rsidRPr="00AD4AEF" w:rsidRDefault="000B49FF" w:rsidP="00FC60A5">
            <w:pPr>
              <w:spacing w:line="50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0B49FF" w:rsidRPr="00AD4AEF" w:rsidRDefault="000B49FF" w:rsidP="00FC60A5">
      <w:pPr>
        <w:spacing w:line="500" w:lineRule="exact"/>
        <w:rPr>
          <w:rFonts w:ascii="仿宋" w:eastAsia="仿宋" w:hAnsi="仿宋" w:hint="eastAsia"/>
          <w:sz w:val="24"/>
        </w:rPr>
      </w:pPr>
    </w:p>
    <w:p w:rsidR="000B49FF" w:rsidRPr="00AD4AEF" w:rsidRDefault="000B49FF" w:rsidP="00FC60A5">
      <w:pPr>
        <w:spacing w:line="500" w:lineRule="exact"/>
        <w:rPr>
          <w:rFonts w:ascii="仿宋" w:eastAsia="仿宋" w:hAnsi="仿宋"/>
          <w:sz w:val="24"/>
          <w:u w:val="single"/>
        </w:rPr>
      </w:pPr>
      <w:r w:rsidRPr="00AD4AEF">
        <w:rPr>
          <w:rFonts w:ascii="仿宋" w:eastAsia="仿宋" w:hAnsi="仿宋" w:hint="eastAsia"/>
          <w:sz w:val="24"/>
        </w:rPr>
        <w:t>评委1签名：</w:t>
      </w:r>
      <w:r w:rsidRPr="00AD4AEF">
        <w:rPr>
          <w:rFonts w:ascii="仿宋" w:eastAsia="仿宋" w:hAnsi="仿宋" w:hint="eastAsia"/>
          <w:sz w:val="24"/>
          <w:u w:val="single"/>
        </w:rPr>
        <w:t xml:space="preserve">            </w:t>
      </w:r>
      <w:r w:rsidRPr="00AD4AEF">
        <w:rPr>
          <w:rFonts w:ascii="仿宋" w:eastAsia="仿宋" w:hAnsi="仿宋" w:hint="eastAsia"/>
          <w:sz w:val="24"/>
        </w:rPr>
        <w:t>评委2签名：</w:t>
      </w:r>
      <w:r w:rsidRPr="00AD4AEF">
        <w:rPr>
          <w:rFonts w:ascii="仿宋" w:eastAsia="仿宋" w:hAnsi="仿宋" w:hint="eastAsia"/>
          <w:sz w:val="24"/>
          <w:u w:val="single"/>
        </w:rPr>
        <w:t xml:space="preserve">          </w:t>
      </w:r>
      <w:r w:rsidRPr="00AD4AEF">
        <w:rPr>
          <w:rFonts w:ascii="仿宋" w:eastAsia="仿宋" w:hAnsi="仿宋" w:hint="eastAsia"/>
          <w:sz w:val="24"/>
        </w:rPr>
        <w:t>评委组长签名：</w:t>
      </w:r>
      <w:r w:rsidRPr="00AD4AEF">
        <w:rPr>
          <w:rFonts w:ascii="仿宋" w:eastAsia="仿宋" w:hAnsi="仿宋" w:hint="eastAsia"/>
          <w:sz w:val="24"/>
          <w:u w:val="single"/>
        </w:rPr>
        <w:t xml:space="preserve">                  </w:t>
      </w:r>
    </w:p>
    <w:p w:rsidR="000B49FF" w:rsidRPr="000B49FF" w:rsidRDefault="000B49FF" w:rsidP="00FC60A5">
      <w:pPr>
        <w:spacing w:line="500" w:lineRule="exact"/>
      </w:pPr>
    </w:p>
    <w:sectPr w:rsidR="000B49FF" w:rsidRPr="000B49F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DA9" w:rsidRDefault="00171DA9">
      <w:pPr>
        <w:spacing w:line="240" w:lineRule="auto"/>
      </w:pPr>
      <w:r>
        <w:separator/>
      </w:r>
    </w:p>
  </w:endnote>
  <w:endnote w:type="continuationSeparator" w:id="0">
    <w:p w:rsidR="00171DA9" w:rsidRDefault="00171D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22016"/>
    </w:sdtPr>
    <w:sdtContent>
      <w:p w:rsidR="00A355B1" w:rsidRDefault="00A355B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271F" w:rsidRPr="00E3271F">
          <w:rPr>
            <w:noProof/>
            <w:lang w:val="zh-CN"/>
          </w:rPr>
          <w:t>14</w:t>
        </w:r>
        <w:r>
          <w:rPr>
            <w:lang w:val="zh-CN"/>
          </w:rPr>
          <w:fldChar w:fldCharType="end"/>
        </w:r>
      </w:p>
    </w:sdtContent>
  </w:sdt>
  <w:p w:rsidR="00A355B1" w:rsidRDefault="00A355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DA9" w:rsidRDefault="00171DA9">
      <w:pPr>
        <w:spacing w:line="240" w:lineRule="auto"/>
      </w:pPr>
      <w:r>
        <w:separator/>
      </w:r>
    </w:p>
  </w:footnote>
  <w:footnote w:type="continuationSeparator" w:id="0">
    <w:p w:rsidR="00171DA9" w:rsidRDefault="00171DA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22D81F91"/>
    <w:rsid w:val="00012499"/>
    <w:rsid w:val="00017114"/>
    <w:rsid w:val="00037C0B"/>
    <w:rsid w:val="00043128"/>
    <w:rsid w:val="000507D9"/>
    <w:rsid w:val="000A3406"/>
    <w:rsid w:val="000B393D"/>
    <w:rsid w:val="000B49FF"/>
    <w:rsid w:val="000C33C9"/>
    <w:rsid w:val="000E2344"/>
    <w:rsid w:val="00105704"/>
    <w:rsid w:val="00127910"/>
    <w:rsid w:val="00150DD3"/>
    <w:rsid w:val="00155130"/>
    <w:rsid w:val="00171DA9"/>
    <w:rsid w:val="00173F5E"/>
    <w:rsid w:val="001A0E66"/>
    <w:rsid w:val="001B5B3D"/>
    <w:rsid w:val="001C527E"/>
    <w:rsid w:val="0022526F"/>
    <w:rsid w:val="00244CDC"/>
    <w:rsid w:val="002630A3"/>
    <w:rsid w:val="00267EF7"/>
    <w:rsid w:val="002D447D"/>
    <w:rsid w:val="002E4FD7"/>
    <w:rsid w:val="002E569D"/>
    <w:rsid w:val="00301E44"/>
    <w:rsid w:val="00311258"/>
    <w:rsid w:val="003134FC"/>
    <w:rsid w:val="0032726C"/>
    <w:rsid w:val="0034039D"/>
    <w:rsid w:val="003A084D"/>
    <w:rsid w:val="003A4BCC"/>
    <w:rsid w:val="003C1FCB"/>
    <w:rsid w:val="003E4330"/>
    <w:rsid w:val="00405292"/>
    <w:rsid w:val="0040545D"/>
    <w:rsid w:val="0046134A"/>
    <w:rsid w:val="004650AB"/>
    <w:rsid w:val="00481010"/>
    <w:rsid w:val="004C4D3C"/>
    <w:rsid w:val="004E0580"/>
    <w:rsid w:val="004E18EB"/>
    <w:rsid w:val="005040D9"/>
    <w:rsid w:val="00507F9E"/>
    <w:rsid w:val="00512244"/>
    <w:rsid w:val="00513123"/>
    <w:rsid w:val="0052058F"/>
    <w:rsid w:val="00537092"/>
    <w:rsid w:val="005501DA"/>
    <w:rsid w:val="005970D7"/>
    <w:rsid w:val="005B079E"/>
    <w:rsid w:val="005B406E"/>
    <w:rsid w:val="005C0D49"/>
    <w:rsid w:val="006404D8"/>
    <w:rsid w:val="00650B56"/>
    <w:rsid w:val="00651B72"/>
    <w:rsid w:val="00677A72"/>
    <w:rsid w:val="006B71CB"/>
    <w:rsid w:val="006D0F79"/>
    <w:rsid w:val="006E611B"/>
    <w:rsid w:val="006F0B5B"/>
    <w:rsid w:val="00703A0B"/>
    <w:rsid w:val="007049E8"/>
    <w:rsid w:val="00785C17"/>
    <w:rsid w:val="007C3AC4"/>
    <w:rsid w:val="007D4FD4"/>
    <w:rsid w:val="007E00E3"/>
    <w:rsid w:val="007E1FF0"/>
    <w:rsid w:val="007F2FF5"/>
    <w:rsid w:val="008445E9"/>
    <w:rsid w:val="00865E70"/>
    <w:rsid w:val="008677AD"/>
    <w:rsid w:val="00876DAB"/>
    <w:rsid w:val="00883BE0"/>
    <w:rsid w:val="008A3F8F"/>
    <w:rsid w:val="008D2A4C"/>
    <w:rsid w:val="008D6BE7"/>
    <w:rsid w:val="008E2B29"/>
    <w:rsid w:val="008E3EE3"/>
    <w:rsid w:val="008F41AA"/>
    <w:rsid w:val="009164F0"/>
    <w:rsid w:val="00932AD4"/>
    <w:rsid w:val="00945D07"/>
    <w:rsid w:val="00952059"/>
    <w:rsid w:val="009F6C80"/>
    <w:rsid w:val="00A25D21"/>
    <w:rsid w:val="00A27C6D"/>
    <w:rsid w:val="00A355B1"/>
    <w:rsid w:val="00A41FC2"/>
    <w:rsid w:val="00A47A9B"/>
    <w:rsid w:val="00A55983"/>
    <w:rsid w:val="00A76E99"/>
    <w:rsid w:val="00A77359"/>
    <w:rsid w:val="00A91361"/>
    <w:rsid w:val="00A9723A"/>
    <w:rsid w:val="00AA5540"/>
    <w:rsid w:val="00AD1B26"/>
    <w:rsid w:val="00B07892"/>
    <w:rsid w:val="00B243B2"/>
    <w:rsid w:val="00B264F7"/>
    <w:rsid w:val="00B47EF3"/>
    <w:rsid w:val="00B50ABF"/>
    <w:rsid w:val="00B668FD"/>
    <w:rsid w:val="00B716C9"/>
    <w:rsid w:val="00BC3A5E"/>
    <w:rsid w:val="00BE6CDB"/>
    <w:rsid w:val="00C00395"/>
    <w:rsid w:val="00C1146E"/>
    <w:rsid w:val="00C13190"/>
    <w:rsid w:val="00C16991"/>
    <w:rsid w:val="00C36B69"/>
    <w:rsid w:val="00C91A29"/>
    <w:rsid w:val="00CD2826"/>
    <w:rsid w:val="00CD6204"/>
    <w:rsid w:val="00CE66F1"/>
    <w:rsid w:val="00CE7779"/>
    <w:rsid w:val="00D05C31"/>
    <w:rsid w:val="00D10608"/>
    <w:rsid w:val="00D34074"/>
    <w:rsid w:val="00D50933"/>
    <w:rsid w:val="00D52898"/>
    <w:rsid w:val="00D55B54"/>
    <w:rsid w:val="00D855D3"/>
    <w:rsid w:val="00D977DE"/>
    <w:rsid w:val="00DC6208"/>
    <w:rsid w:val="00DD1505"/>
    <w:rsid w:val="00DD7863"/>
    <w:rsid w:val="00DE365A"/>
    <w:rsid w:val="00E1641A"/>
    <w:rsid w:val="00E258C9"/>
    <w:rsid w:val="00E31171"/>
    <w:rsid w:val="00E3271F"/>
    <w:rsid w:val="00E66CA2"/>
    <w:rsid w:val="00EC2044"/>
    <w:rsid w:val="00ED5935"/>
    <w:rsid w:val="00F02C47"/>
    <w:rsid w:val="00F050FD"/>
    <w:rsid w:val="00F30062"/>
    <w:rsid w:val="00F77258"/>
    <w:rsid w:val="00F97426"/>
    <w:rsid w:val="00FC1C8D"/>
    <w:rsid w:val="00FC52DA"/>
    <w:rsid w:val="00FC60A5"/>
    <w:rsid w:val="06632376"/>
    <w:rsid w:val="0D81558D"/>
    <w:rsid w:val="118D4FB0"/>
    <w:rsid w:val="13484878"/>
    <w:rsid w:val="14CC02F4"/>
    <w:rsid w:val="16126B6B"/>
    <w:rsid w:val="1C625B16"/>
    <w:rsid w:val="1D5C7E1B"/>
    <w:rsid w:val="1E9476DD"/>
    <w:rsid w:val="20207065"/>
    <w:rsid w:val="22D81F91"/>
    <w:rsid w:val="27AC1D94"/>
    <w:rsid w:val="2B1A6E2A"/>
    <w:rsid w:val="2B492D25"/>
    <w:rsid w:val="2C02614B"/>
    <w:rsid w:val="3088794D"/>
    <w:rsid w:val="3C96215D"/>
    <w:rsid w:val="427E4585"/>
    <w:rsid w:val="4906298D"/>
    <w:rsid w:val="49C57579"/>
    <w:rsid w:val="4B5F6C95"/>
    <w:rsid w:val="4BB01976"/>
    <w:rsid w:val="54C87AE2"/>
    <w:rsid w:val="59A52EAF"/>
    <w:rsid w:val="5A6B2E9C"/>
    <w:rsid w:val="5B51646C"/>
    <w:rsid w:val="6173373F"/>
    <w:rsid w:val="63B5142B"/>
    <w:rsid w:val="66DA41EE"/>
    <w:rsid w:val="6F007789"/>
    <w:rsid w:val="705E2AD9"/>
    <w:rsid w:val="70632674"/>
    <w:rsid w:val="719B103C"/>
    <w:rsid w:val="73C61857"/>
    <w:rsid w:val="79353D9C"/>
    <w:rsid w:val="79F83867"/>
    <w:rsid w:val="7E617E5F"/>
    <w:rsid w:val="7EC2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header" w:semiHidden="0" w:qFormat="1"/>
    <w:lsdException w:name="footer" w:semiHidden="0" w:uiPriority="99" w:qFormat="1"/>
    <w:lsdException w:name="caption" w:qFormat="1"/>
    <w:lsdException w:name="List Bullet 2" w:semiHidden="0" w:unhideWhenUsed="0"/>
    <w:lsdException w:name="List Bullet 5" w:semiHidden="0" w:unhideWhenUsed="0"/>
    <w:lsdException w:name="List Number 2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semiHidden="0" w:uiPriority="99" w:unhideWhenUsed="0" w:qFormat="1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unhideWhenUsed/>
    <w:pPr>
      <w:jc w:val="left"/>
    </w:pPr>
  </w:style>
  <w:style w:type="paragraph" w:styleId="a4">
    <w:name w:val="Balloon Text"/>
    <w:basedOn w:val="a"/>
    <w:link w:val="Char0"/>
    <w:semiHidden/>
    <w:unhideWhenUsed/>
    <w:pPr>
      <w:spacing w:line="240" w:lineRule="auto"/>
    </w:pPr>
    <w:rPr>
      <w:sz w:val="18"/>
      <w:szCs w:val="1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6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2"/>
    <w:semiHidden/>
    <w:unhideWhenUsed/>
    <w:rPr>
      <w:b/>
      <w:bCs/>
    </w:rPr>
  </w:style>
  <w:style w:type="table" w:styleId="a8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annotation reference"/>
    <w:basedOn w:val="a0"/>
    <w:semiHidden/>
    <w:unhideWhenUsed/>
    <w:rPr>
      <w:sz w:val="21"/>
      <w:szCs w:val="21"/>
    </w:rPr>
  </w:style>
  <w:style w:type="paragraph" w:customStyle="1" w:styleId="1">
    <w:name w:val="引用1"/>
    <w:basedOn w:val="a"/>
    <w:next w:val="a"/>
    <w:link w:val="Char3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5-">
    <w:name w:val="5-内文"/>
    <w:basedOn w:val="a"/>
    <w:qFormat/>
    <w:pPr>
      <w:spacing w:beforeLines="25" w:afterLines="25" w:line="300" w:lineRule="auto"/>
      <w:ind w:firstLineChars="200" w:firstLine="200"/>
    </w:pPr>
    <w:rPr>
      <w:rFonts w:asciiTheme="minorHAnsi" w:eastAsia="仿宋_GB2312" w:hAnsiTheme="minorHAnsi" w:cstheme="minorBidi"/>
      <w:sz w:val="28"/>
    </w:rPr>
  </w:style>
  <w:style w:type="character" w:customStyle="1" w:styleId="Char3">
    <w:name w:val="引用 Char"/>
    <w:basedOn w:val="a0"/>
    <w:link w:val="1"/>
    <w:qFormat/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Style1">
    <w:name w:val="_Style 1"/>
    <w:basedOn w:val="a"/>
    <w:next w:val="a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styleId="aa">
    <w:name w:val="Quote"/>
    <w:basedOn w:val="a"/>
    <w:next w:val="a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Style2">
    <w:name w:val="_Style 2"/>
    <w:basedOn w:val="a"/>
    <w:next w:val="a"/>
    <w:uiPriority w:val="99"/>
    <w:qFormat/>
    <w:pPr>
      <w:spacing w:line="520" w:lineRule="exact"/>
      <w:ind w:firstLineChars="200" w:firstLine="560"/>
    </w:pPr>
    <w:rPr>
      <w:rFonts w:ascii="仿宋_GB2312" w:eastAsia="仿宋_GB2312"/>
      <w:iCs/>
      <w:color w:val="000000"/>
      <w:kern w:val="0"/>
      <w:sz w:val="28"/>
      <w:szCs w:val="28"/>
    </w:rPr>
  </w:style>
  <w:style w:type="character" w:customStyle="1" w:styleId="Char0">
    <w:name w:val="批注框文本 Char"/>
    <w:basedOn w:val="a0"/>
    <w:link w:val="a4"/>
    <w:semiHidden/>
    <w:rPr>
      <w:rFonts w:ascii="Calibri" w:eastAsia="宋体" w:hAnsi="Calibri" w:cs="Times New Roman"/>
      <w:kern w:val="2"/>
      <w:sz w:val="18"/>
      <w:szCs w:val="18"/>
    </w:rPr>
  </w:style>
  <w:style w:type="character" w:customStyle="1" w:styleId="Char1">
    <w:name w:val="页眉 Char"/>
    <w:basedOn w:val="a0"/>
    <w:link w:val="a6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批注文字 Char"/>
    <w:basedOn w:val="a0"/>
    <w:link w:val="a3"/>
    <w:semiHidden/>
    <w:rPr>
      <w:rFonts w:ascii="Calibri" w:eastAsia="宋体" w:hAnsi="Calibri" w:cs="Times New Roman"/>
      <w:kern w:val="2"/>
      <w:sz w:val="21"/>
      <w:szCs w:val="22"/>
    </w:rPr>
  </w:style>
  <w:style w:type="character" w:customStyle="1" w:styleId="Char2">
    <w:name w:val="批注主题 Char"/>
    <w:basedOn w:val="Char"/>
    <w:link w:val="a7"/>
    <w:semiHidden/>
    <w:rPr>
      <w:rFonts w:ascii="Calibri" w:eastAsia="宋体" w:hAnsi="Calibri" w:cs="Times New Roman"/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88"/>
    <customShpInfo spid="_x0000_s1089"/>
    <customShpInfo spid="_x0000_s1090"/>
    <customShpInfo spid="_x0000_s1091"/>
    <customShpInfo spid="_x0000_s1092"/>
    <customShpInfo spid="_x0000_s1093"/>
    <customShpInfo spid="_x0000_s1094"/>
    <customShpInfo spid="_x0000_s1095"/>
    <customShpInfo spid="_x0000_s1096"/>
    <customShpInfo spid="_x0000_s1097"/>
    <customShpInfo spid="_x0000_s1098"/>
    <customShpInfo spid="_x0000_s1099"/>
    <customShpInfo spid="_x0000_s1100"/>
    <customShpInfo spid="_x0000_s1101"/>
    <customShpInfo spid="_x0000_s1102"/>
    <customShpInfo spid="_x0000_s1103"/>
    <customShpInfo spid="_x0000_s1104"/>
    <customShpInfo spid="_x0000_s1105"/>
    <customShpInfo spid="_x0000_s1106"/>
    <customShpInfo spid="_x0000_s1107"/>
    <customShpInfo spid="_x0000_s1108"/>
    <customShpInfo spid="_x0000_s1109"/>
    <customShpInfo spid="_x0000_s1110"/>
    <customShpInfo spid="_x0000_s1111"/>
    <customShpInfo spid="_x0000_s1112"/>
    <customShpInfo spid="_x0000_s1113"/>
    <customShpInfo spid="_x0000_s1114"/>
    <customShpInfo spid="_x0000_s1115"/>
    <customShpInfo spid="_x0000_s1116"/>
    <customShpInfo spid="_x0000_s1117"/>
    <customShpInfo spid="_x0000_s1118"/>
    <customShpInfo spid="_x0000_s1119"/>
    <customShpInfo spid="_x0000_s1120"/>
    <customShpInfo spid="_x0000_s1121"/>
    <customShpInfo spid="_x0000_s1122"/>
    <customShpInfo spid="_x0000_s1123"/>
    <customShpInfo spid="_x0000_s1124"/>
    <customShpInfo spid="_x0000_s1125"/>
    <customShpInfo spid="_x0000_s1126"/>
    <customShpInfo spid="_x0000_s1127"/>
    <customShpInfo spid="_x0000_s1128"/>
    <customShpInfo spid="_x0000_s1129"/>
    <customShpInfo spid="_x0000_s1130"/>
    <customShpInfo spid="_x0000_s1131"/>
    <customShpInfo spid="_x0000_s1132"/>
    <customShpInfo spid="_x0000_s1133"/>
    <customShpInfo spid="_x0000_s1134"/>
    <customShpInfo spid="_x0000_s1135"/>
    <customShpInfo spid="_x0000_s1136"/>
    <customShpInfo spid="_x0000_s1087"/>
    <customShpInfo spid="_x0000_s1138"/>
    <customShpInfo spid="_x0000_s1139"/>
    <customShpInfo spid="_x0000_s1140"/>
    <customShpInfo spid="_x0000_s1137"/>
    <customShpInfo spid="_x0000_s1086"/>
    <customShpInfo spid="_x0000_s1142"/>
    <customShpInfo spid="_x0000_s1141"/>
    <customShpInfo spid="_x0000_s114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D4A451-1360-43A9-914C-ECE9914F3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14</Pages>
  <Words>1192</Words>
  <Characters>6798</Characters>
  <Application>Microsoft Office Word</Application>
  <DocSecurity>0</DocSecurity>
  <Lines>56</Lines>
  <Paragraphs>15</Paragraphs>
  <ScaleCrop>false</ScaleCrop>
  <Company/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</dc:creator>
  <cp:lastModifiedBy>Sky123.Org</cp:lastModifiedBy>
  <cp:revision>120</cp:revision>
  <cp:lastPrinted>2019-03-13T08:21:00Z</cp:lastPrinted>
  <dcterms:created xsi:type="dcterms:W3CDTF">2019-03-08T02:16:00Z</dcterms:created>
  <dcterms:modified xsi:type="dcterms:W3CDTF">2019-08-02T12:25:00Z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